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КУРГАНСКАЯ ОБЛАСТЬ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ЩУЧАНСКИЙ РАЙОН</w:t>
      </w:r>
    </w:p>
    <w:p w:rsidR="003F188C" w:rsidRDefault="003F188C" w:rsidP="003F188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АДМИНИСТРАЦИЯ ЩУЧАНСКОГО РАЙОНА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B21606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«14</w:t>
      </w:r>
      <w:r w:rsidR="003F18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марта </w:t>
      </w:r>
      <w:r w:rsidR="003F18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2022 года   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</w:t>
      </w:r>
      <w:r w:rsidR="003F18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129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 Щучье</w:t>
      </w:r>
    </w:p>
    <w:p w:rsidR="003F188C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Pr="00C52BF3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создании Муниципального казенного учреждения</w:t>
      </w:r>
      <w:r w:rsidR="00C52B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культуры</w:t>
      </w:r>
      <w:r w:rsidR="00C52B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4E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«Щучанский</w:t>
      </w:r>
      <w:r w:rsidR="00C935E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3F2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="00327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188C" w:rsidRPr="00A745DA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29.12.1994 г. № 78-ФЗ «О библиотечном деле», Федеральным законом от 09.10.1992 г. № 3612-1-ФЗ "Основы законодательства Российской Федерации о культуре», Федеральным законом от 12.01.1996 № 7-ФЗ «О некоммерческих организациях», Федеральным законом от 06.01.2003 № 131-ФЗ «Об общих принципах организации местного самоуправления в Российской Федерации»,  </w:t>
      </w:r>
      <w:r w:rsidRPr="00327514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Щучанский район, Администрация Щучанского района</w:t>
      </w:r>
      <w:proofErr w:type="gramEnd"/>
    </w:p>
    <w:p w:rsidR="003F188C" w:rsidRDefault="002E717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ПОСТАНОВЛЯЕТ: 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 Создать Муниципальное казенное учреждение культуры «</w:t>
      </w:r>
      <w:r w:rsidR="001F4E84" w:rsidRPr="001F4E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Щучанский  </w:t>
      </w:r>
      <w:r w:rsidR="003F2C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(далее – МКУК «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proofErr w:type="spellStart"/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КДиБО</w:t>
      </w:r>
      <w:proofErr w:type="spellEnd"/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путем реорганизации в форме слияния следующих муниципальных учреждений культуры:</w:t>
      </w:r>
    </w:p>
    <w:p w:rsidR="00C935E5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C93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казенное учреждение культуры «Районный центр народного творчества» (МКУК «РЦНТ»);</w:t>
      </w:r>
    </w:p>
    <w:p w:rsidR="003F188C" w:rsidRDefault="00C935E5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казенное учреждение культуры «Щучанская межпоселенческая центральная библиотека» (МКУК «Щучанская МЦБ»);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 Полное наименование учреждения: Муниципальное казенное учреждение культуры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F2C28" w:rsidRPr="001F4E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Щучанский  </w:t>
      </w:r>
      <w:r w:rsidR="003F2C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F188C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Сокращенное наименование: МКУК  «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21F20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3. Установить:</w:t>
      </w:r>
      <w:r w:rsidR="00821F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188C" w:rsidRPr="00327514" w:rsidRDefault="00821F20" w:rsidP="00821F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Учредителем МКУК 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C93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</w:t>
      </w:r>
      <w:r w:rsidR="003F188C" w:rsidRPr="00327514">
        <w:rPr>
          <w:rFonts w:ascii="Arial" w:eastAsia="Times New Roman" w:hAnsi="Arial" w:cs="Arial"/>
          <w:sz w:val="24"/>
          <w:szCs w:val="24"/>
          <w:lang w:eastAsia="ru-RU"/>
        </w:rPr>
        <w:t>Администрация Щучанского района Курганской области.</w:t>
      </w:r>
    </w:p>
    <w:p w:rsidR="003F188C" w:rsidRPr="00327514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21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Учредителя МКУК</w:t>
      </w:r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Start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4532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существляет </w:t>
      </w:r>
      <w:r w:rsidR="003F188C" w:rsidRPr="00327514">
        <w:rPr>
          <w:rFonts w:ascii="Arial" w:eastAsia="Times New Roman" w:hAnsi="Arial" w:cs="Arial"/>
          <w:sz w:val="24"/>
          <w:szCs w:val="24"/>
          <w:lang w:eastAsia="ru-RU"/>
        </w:rPr>
        <w:t>Комитет по культуре и делам молодежи Администрации Щучанского района.</w:t>
      </w:r>
    </w:p>
    <w:p w:rsidR="003F188C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3.3.  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цели деятельности МКУК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21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обеспечение библиотечного обслуживания населения Щучанского района с учетом потребностей и </w:t>
      </w:r>
      <w:proofErr w:type="gramStart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различных социально-возрастных групп, путем свободного доступа к информации и документам, создание единого информационного пространства;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досуга и приобщение жителей Щучанского района к творчеству, культурному развитию и самообразованию;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самодеятельного художественного творчества во всем его многообразии, популяризация народных художественных промыслов и ремесел;</w:t>
      </w:r>
    </w:p>
    <w:p w:rsidR="00142A00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42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просветительской и образовательной деятельности, собирание и хранение музейных предметов, осуществление выставочной и экспозиционной деятельности на территории Щучанского района Курганской области;</w:t>
      </w:r>
    </w:p>
    <w:p w:rsidR="003F188C" w:rsidRDefault="007216F4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реализация прав населения на пользование культурными благами и удовлетворение духовных потребностей в сфере кинематографии.</w:t>
      </w:r>
    </w:p>
    <w:p w:rsidR="003F188C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3.4.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 нахождения (адрес) МКУК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641010 Курганская область, Щучанский район, г.Щучье,</w:t>
      </w:r>
      <w:r w:rsidR="003F188C">
        <w:rPr>
          <w:rFonts w:ascii="Arial" w:eastAsia="Times New Roman" w:hAnsi="Arial" w:cs="Arial"/>
          <w:i/>
          <w:iCs/>
          <w:color w:val="C5000B"/>
          <w:sz w:val="24"/>
          <w:szCs w:val="24"/>
          <w:lang w:eastAsia="ru-RU"/>
        </w:rPr>
        <w:t xml:space="preserve"> </w:t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gramStart"/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.Л</w:t>
      </w:r>
      <w:proofErr w:type="gramEnd"/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енина, д.1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88C" w:rsidRDefault="00821F20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3.5.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МКУК </w:t>
      </w:r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327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правопреемником реорганизуемых в форме слияния </w:t>
      </w:r>
      <w:r w:rsidR="00C93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МКУК «РЦНТ» и МКУК «Щучанская МЦБ»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(совместно именуемые – муниципальные учреждения культуры) в соответствии с передаточными актами.</w:t>
      </w:r>
    </w:p>
    <w:p w:rsidR="002E7174" w:rsidRPr="002E7174" w:rsidRDefault="003F188C" w:rsidP="002E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21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Установить ведомственную подчиненность МКУК 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2E7174" w:rsidRPr="002E4B41">
        <w:rPr>
          <w:rFonts w:ascii="Arial" w:eastAsia="Times New Roman" w:hAnsi="Arial" w:cs="Arial"/>
          <w:sz w:val="24"/>
          <w:szCs w:val="24"/>
          <w:lang w:eastAsia="ru-RU"/>
        </w:rPr>
        <w:t>Комитету по культуре и делам молодежи Администрации Щучанского района Курганской области.</w:t>
      </w:r>
    </w:p>
    <w:p w:rsidR="002E7174" w:rsidRPr="002E4B41" w:rsidRDefault="00815109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3B0FD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2E7174" w:rsidRPr="002E4B41">
        <w:rPr>
          <w:rFonts w:ascii="Arial" w:eastAsia="Times New Roman" w:hAnsi="Arial" w:cs="Arial"/>
          <w:sz w:val="24"/>
          <w:szCs w:val="24"/>
          <w:lang w:eastAsia="ru-RU"/>
        </w:rPr>
        <w:t>Комитету по культуре и делам молодежи Администрации Щучанского района:</w:t>
      </w:r>
    </w:p>
    <w:p w:rsidR="002E7174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отдельные функции и полномочия учредителя и главного распорядителя бюджетных средств в отношении МКУК 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2E7174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подготовить и утвердить Устав МКУК  «</w:t>
      </w:r>
      <w:r w:rsidR="001F4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E7174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-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директора МКУК  «</w:t>
      </w:r>
      <w:r w:rsidR="00AA1B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 заключив с ним трудовой договор в соответствии с трудовым законодательством Российской Федерации;</w:t>
      </w:r>
    </w:p>
    <w:p w:rsidR="002E7174" w:rsidRDefault="002E7174" w:rsidP="002E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Утвердить прилагаемый План мероприятий по созданию Муниципального казенного учреждения культуры  </w:t>
      </w:r>
      <w:r w:rsidRPr="002E71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68081D" w:rsidRPr="001F4E8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Щучанский  </w:t>
      </w:r>
      <w:r w:rsidR="003F2C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 культуры, досуга и библиотечного обслуживания</w:t>
      </w:r>
      <w:r w:rsidRPr="002E717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реорганизации в форме слияния (далее - План мероприятий по реорганизации)</w:t>
      </w:r>
      <w:r w:rsidR="00282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="00282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282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</w:t>
      </w:r>
    </w:p>
    <w:p w:rsidR="00815109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7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Директору МКУК  «</w:t>
      </w:r>
      <w:r w:rsidR="0068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РЦНТ</w:t>
      </w:r>
      <w:r w:rsidR="00680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815109" w:rsidRDefault="003B0FD8" w:rsidP="008151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- 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выступить заявителем </w:t>
      </w:r>
      <w:proofErr w:type="gramStart"/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документов на государственную регистрацию изменений в Едином государственном реестре юридических лиц в св</w:t>
      </w:r>
      <w:r w:rsidR="0068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язи с созданием</w:t>
      </w:r>
      <w:proofErr w:type="gramEnd"/>
      <w:r w:rsidR="00680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МКУК  «Щучанский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путем реорганизации в форме слияния муниципальных учреждений культуры согласно пункту 1 настоящего постановления;</w:t>
      </w:r>
    </w:p>
    <w:p w:rsidR="00815109" w:rsidRDefault="003B0FD8" w:rsidP="008151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порядке и сроки, установленные действующим законодательством Российской Федерации, произвести все необходимые юридически значимые действия по реорганизации муниципальных учреждений культуры в форме слияния с одновременным созданием МКУК  </w:t>
      </w:r>
      <w:r w:rsidR="00815109" w:rsidRPr="00A608F5">
        <w:rPr>
          <w:rFonts w:ascii="Arial" w:eastAsia="Times New Roman" w:hAnsi="Arial" w:cs="Arial"/>
          <w:color w:val="000000"/>
          <w:lang w:eastAsia="ru-RU"/>
        </w:rPr>
        <w:t>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815109" w:rsidRPr="00A608F5">
        <w:rPr>
          <w:rFonts w:ascii="Arial" w:eastAsia="Times New Roman" w:hAnsi="Arial" w:cs="Arial"/>
          <w:color w:val="000000"/>
          <w:lang w:eastAsia="ru-RU"/>
        </w:rPr>
        <w:t>»</w:t>
      </w:r>
      <w:r w:rsidR="00815109">
        <w:rPr>
          <w:rFonts w:ascii="Arial" w:eastAsia="Times New Roman" w:hAnsi="Arial" w:cs="Arial"/>
          <w:color w:val="000000"/>
          <w:lang w:eastAsia="ru-RU"/>
        </w:rPr>
        <w:t>,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Плану мероприятий по реорганизации.</w:t>
      </w:r>
    </w:p>
    <w:p w:rsidR="00815109" w:rsidRDefault="003B0FD8" w:rsidP="002E71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8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Директорам, реорганизуемых муниципальных учреждений культуры, в порядке и сроки, установленные действующим законодательством Российской Федерации, произвести все необходимые юридически значимые действия по реорганизации учреждений, согласно Плану мероприятий по реорганизации.</w:t>
      </w:r>
    </w:p>
    <w:p w:rsidR="003F188C" w:rsidRDefault="003B0FD8" w:rsidP="008151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9</w:t>
      </w:r>
      <w:r w:rsidR="008151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15109" w:rsidRPr="002E4B41">
        <w:rPr>
          <w:rFonts w:ascii="Arial" w:eastAsia="Times New Roman" w:hAnsi="Arial" w:cs="Arial"/>
          <w:sz w:val="24"/>
          <w:szCs w:val="24"/>
          <w:lang w:eastAsia="ru-RU"/>
        </w:rPr>
        <w:t>Комитету по культуре и делам молодежи Администрации Щучанского района</w:t>
      </w:r>
      <w:r w:rsidR="00815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71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организовать контроль выполнения Плана мероприятий по реорганизации и осуществления в регистрирующем налоговом органе всех регистрационных процедур, предусмотренных законодательством Российской Федерации, и изыскать бюджетные средства для осуществления указанных регистрационных процедур. </w:t>
      </w:r>
    </w:p>
    <w:p w:rsidR="003F188C" w:rsidRPr="002E4B41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10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Собственником имущества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 Щучанский район Курганской области.</w:t>
      </w:r>
    </w:p>
    <w:p w:rsidR="003F188C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И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мущество закрепляется за МКУК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праве оперативного управления.</w:t>
      </w: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B0F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Полномочия собственника муниципального имущества, переданного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праве оперативного управления, осуществляет </w:t>
      </w:r>
      <w:r w:rsidRPr="002E4B41">
        <w:rPr>
          <w:rFonts w:ascii="Arial" w:eastAsia="Times New Roman" w:hAnsi="Arial" w:cs="Arial"/>
          <w:sz w:val="24"/>
          <w:szCs w:val="24"/>
          <w:lang w:eastAsia="ru-RU"/>
        </w:rPr>
        <w:t>Комитет по управлению имуществом Администрации Щучанского района Курганской области.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13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>. Комитету по управлению имуществом Администрации Щучанского района Курганской области: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осуществить передачу имущества реорганизуемых муниципальных учреждений культуры на праве оперативного управления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передаточными актами.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14.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Созданное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реорганизации,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отнести к первой группе по оплате труда руководителей.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15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отделу Администрации Щучанского района Курганской области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предусмотреть в бюджете Щучанского района Курганской области на 2022 год и плановый период 2023-2024 годов расходы на финансовое обеспечение деятельности МКУК </w:t>
      </w:r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768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2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ЦКДиБО</w:t>
      </w:r>
      <w:proofErr w:type="spellEnd"/>
      <w:r w:rsidR="002E4B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16</w:t>
      </w:r>
      <w:r w:rsidR="00A7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Обнародо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вать настоящее постановление в </w:t>
      </w:r>
      <w:r w:rsidR="00A7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 определенных Уставом  муниципального образования Щучанского района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A719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на официальном сайте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Щучанского района </w:t>
      </w:r>
      <w:r w:rsidR="00A7191B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188C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17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3F188C" w:rsidRPr="002E4B41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18</w:t>
      </w:r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3F18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>заместителя Главы Щучанского района по социальной политике И.А. Седову.</w:t>
      </w: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FD8" w:rsidRPr="002E4B41" w:rsidRDefault="003B0FD8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Pr="002E4B41" w:rsidRDefault="00A7191B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Щучанского района</w:t>
      </w:r>
      <w:r w:rsidR="003F188C" w:rsidRPr="002E4B4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Е.И. Захаров</w:t>
      </w:r>
    </w:p>
    <w:p w:rsidR="003F188C" w:rsidRPr="002E4B41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Исп. Боброва Т.А. 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тел. 8(35244)3-73-38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85955" w:rsidRDefault="00C85955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85955" w:rsidRDefault="00C85955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2E4B41" w:rsidRDefault="002E4B41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3F188C" w:rsidRPr="002E4B41" w:rsidRDefault="0028267A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  <w:r w:rsidR="003F188C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F188C" w:rsidRPr="002E4B41" w:rsidRDefault="003F188C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  Администрации Щучанского района</w:t>
      </w:r>
    </w:p>
    <w:p w:rsidR="003F188C" w:rsidRPr="002E4B41" w:rsidRDefault="00B21606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 «14» марта </w:t>
      </w:r>
      <w:r w:rsidR="00A608F5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2022</w:t>
      </w:r>
      <w:r w:rsidR="003F188C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129</w:t>
      </w:r>
    </w:p>
    <w:p w:rsidR="002E4B41" w:rsidRPr="002E4B41" w:rsidRDefault="003F188C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E4B41">
        <w:rPr>
          <w:rFonts w:ascii="Arial" w:eastAsia="Times New Roman" w:hAnsi="Arial" w:cs="Arial"/>
          <w:sz w:val="20"/>
          <w:szCs w:val="20"/>
          <w:lang w:eastAsia="ru-RU"/>
        </w:rPr>
        <w:t xml:space="preserve">«О </w:t>
      </w:r>
      <w:r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создании Муниципального казенного учреждения культуры </w:t>
      </w:r>
      <w:r w:rsidR="002E4B41" w:rsidRPr="002E4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F188C" w:rsidRPr="00EA1D61" w:rsidRDefault="00E76852" w:rsidP="002E4B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«Щучанский</w:t>
      </w:r>
      <w:r w:rsidR="002E4B41" w:rsidRPr="002E4B4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3F2C2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центр культуры, дос</w:t>
      </w:r>
      <w:r w:rsidR="00EA1D6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уга и  библиотечного обслуживания</w:t>
      </w:r>
      <w:r w:rsidR="003F188C" w:rsidRPr="002E4B41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170F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4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мероприятий по созданию </w:t>
      </w:r>
    </w:p>
    <w:p w:rsidR="00B0170F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4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казенного учреждения культуры </w:t>
      </w:r>
      <w:r w:rsidR="002E4B41" w:rsidRPr="002E4B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2E4B41" w:rsidRPr="00E76852" w:rsidRDefault="002E4B41" w:rsidP="003F18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6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E76852" w:rsidRPr="00E76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Щучанский </w:t>
      </w:r>
      <w:r w:rsidR="003F2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F2C28" w:rsidRPr="003F2C2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центр культуры, досуга и  библиотечн</w:t>
      </w:r>
      <w:r w:rsidR="00EA1D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 обслуживания</w:t>
      </w:r>
      <w:r w:rsidRPr="00E7685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E768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F188C" w:rsidRPr="002E4B41" w:rsidRDefault="003F188C" w:rsidP="003F18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4B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путем реорганизации в форме слияния.</w:t>
      </w:r>
    </w:p>
    <w:p w:rsidR="003F188C" w:rsidRDefault="003F188C" w:rsidP="003F188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Style w:val="a5"/>
        <w:tblW w:w="5000" w:type="pct"/>
        <w:tblLayout w:type="fixed"/>
        <w:tblLook w:val="04A0"/>
      </w:tblPr>
      <w:tblGrid>
        <w:gridCol w:w="683"/>
        <w:gridCol w:w="3938"/>
        <w:gridCol w:w="2169"/>
        <w:gridCol w:w="2781"/>
      </w:tblGrid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7" w:type="pct"/>
            <w:hideMark/>
          </w:tcPr>
          <w:p w:rsidR="003F188C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133" w:type="pct"/>
            <w:hideMark/>
          </w:tcPr>
          <w:p w:rsidR="00EB3735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7" w:type="pct"/>
            <w:hideMark/>
          </w:tcPr>
          <w:p w:rsidR="00EB3735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налогового органа, осуществляющего государственную регистрацию юридических лиц, о начале процедуры реорганизации с указанием формы реорганизации </w:t>
            </w:r>
          </w:p>
        </w:tc>
        <w:tc>
          <w:tcPr>
            <w:tcW w:w="1133" w:type="pct"/>
            <w:hideMark/>
          </w:tcPr>
          <w:p w:rsidR="003F188C" w:rsidRPr="00E073DE" w:rsidRDefault="00B415E5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муниципальных учреждений культуры (далее МУК)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трех рабочих дней после принятия решения о реорганизации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7" w:type="pct"/>
            <w:hideMark/>
          </w:tcPr>
          <w:p w:rsidR="00EB3735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Дважды с периодичностью один раз в месяц после внесения в ЕГРЮЛ записи о начале процедуры реорганизации публикация в средствах массовой информации уведомления о реорганизации (в журнале «Вестник государственной регистрации», на официальных сайтах Щучанского района и реорганизуемых муниципальных учреждений культуры </w:t>
            </w:r>
            <w:proofErr w:type="gramEnd"/>
          </w:p>
        </w:tc>
        <w:tc>
          <w:tcPr>
            <w:tcW w:w="1133" w:type="pct"/>
            <w:hideMark/>
          </w:tcPr>
          <w:p w:rsidR="003F188C" w:rsidRPr="00E073DE" w:rsidRDefault="00773FB1" w:rsidP="00773FB1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="003F188C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иректора 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реорганизуемых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МУК  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публикация – после внесения в ЕГРЮЛ сведений о начале процедуры о реорганизации, вторая публикация – через месяц после первой публикации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7" w:type="pct"/>
            <w:hideMark/>
          </w:tcPr>
          <w:p w:rsidR="00EB3735" w:rsidRPr="00E073DE" w:rsidRDefault="003F188C" w:rsidP="00B0170F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проекта структуры и штатного расписания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направление указанных проектов с уведомлением директорам реорганизуемых учреждений культуры о количестве и наименовании должностей, предоставляемых их работникам после завершения реорганизации в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и делам молодежи </w:t>
            </w:r>
            <w:r w:rsidR="00773F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Щучанского района (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далее Комитет по культуре)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следующий рабочий день после принятия решения о реорганизации 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7" w:type="pct"/>
            <w:hideMark/>
          </w:tcPr>
          <w:p w:rsidR="00EB3735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Трудовым кодексом РФ директоров реорганизуемых муниципальных учреждений культуры о предстоящем увольнении в связи с реорганизацией</w:t>
            </w:r>
            <w:proofErr w:type="gram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чем за два месяца до даты увольнения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7" w:type="pct"/>
            <w:hideMark/>
          </w:tcPr>
          <w:p w:rsidR="00EB3735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соответствии с Трудовым кодексом РФ работников реорганизуемых муниципальных учреждений культуры о предстоящем увольнении или изменении условий трудового договора в связи с реорганизацией </w:t>
            </w:r>
          </w:p>
        </w:tc>
        <w:tc>
          <w:tcPr>
            <w:tcW w:w="1133" w:type="pct"/>
            <w:hideMark/>
          </w:tcPr>
          <w:p w:rsidR="003F188C" w:rsidRPr="00E073DE" w:rsidRDefault="003F188C" w:rsidP="00773FB1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773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FB1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реорганизуемых 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чем за два месяца до даты увольнения 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7" w:type="pct"/>
            <w:hideMark/>
          </w:tcPr>
          <w:p w:rsidR="003F188C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всех известных кредиторов о начале реорганизации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реорганизуемых МУК 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пяти рабочих дней после даты принятия решения о реорганизации 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7" w:type="pct"/>
            <w:hideMark/>
          </w:tcPr>
          <w:p w:rsidR="00EB3735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Уведомление в письменной форме Пенсионного фонда РФ, Фонда социального страхования РФ, территориального фонда обязательного медицинского страхования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пяти рабочих дней после даты принятия решения о реорганизации 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7" w:type="pct"/>
            <w:hideMark/>
          </w:tcPr>
          <w:p w:rsidR="003F188C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инвентаризации в реорганизуемых муниципальных учреждениях культуры </w:t>
            </w:r>
          </w:p>
        </w:tc>
        <w:tc>
          <w:tcPr>
            <w:tcW w:w="1133" w:type="pct"/>
            <w:hideMark/>
          </w:tcPr>
          <w:p w:rsidR="00EB3735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реорганизуемых МУК совместно с Централизованной бухгалтерией 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Комитета по культуре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14 календарных дней со дня принятия решения о реорганизации 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7" w:type="pct"/>
            <w:hideMark/>
          </w:tcPr>
          <w:p w:rsidR="00EB3735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Оформление передаточных актов с указанием правопреемства на основании данных бухгалтерского учета реорганизуемых учреждений, сформированных с учетом положений инструкций N 157н, 174н, 183н и подтвержденных актами приема-передачи имущества, при передаче объектов нефинансовых активов используется форма акта о приеме-передаче объектов нефинансовых активов (ф. 0504101), утвержденная Приказом Минфина РФ от 30.03.2015 N 52н. Передаточные акты должны содержать положения о правопреемстве по всем обязательствам реорганизованных юридических лиц в отношении всех кредиторов и должников, включая и обязательства, оспариваемые сторонами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 совместно с Централизованной бухгалтерией Комитета по культуре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опубликования второго объявления в СМИ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7" w:type="pct"/>
            <w:hideMark/>
          </w:tcPr>
          <w:p w:rsidR="003F188C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Утверждение учредителем передаточных актов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Щучанского района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законодательством РФ 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7" w:type="pct"/>
            <w:hideMark/>
          </w:tcPr>
          <w:p w:rsidR="003F188C" w:rsidRPr="00E073DE" w:rsidRDefault="003F188C" w:rsidP="00B0170F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и утверждение муниципального задания для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31.12.2021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7" w:type="pct"/>
            <w:hideMark/>
          </w:tcPr>
          <w:p w:rsidR="003F188C" w:rsidRPr="00E073DE" w:rsidRDefault="003F188C" w:rsidP="00B0170F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Представление в налоговый орган вместе с необходимым пакетом документов Устава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передаточных актов для внесения изменений в ЕГРЮЛ в связи с реорганизацией муниципальных учреждений культуры и государственной регистрацией создания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законодательством РФ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7" w:type="pct"/>
            <w:hideMark/>
          </w:tcPr>
          <w:p w:rsidR="003F188C" w:rsidRPr="00E073DE" w:rsidRDefault="003F188C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Получение листа записи из ЕГРЮЛ о внесенных изменениях в связи с реорганизацией муниципальных учреждений культуры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</w:t>
            </w:r>
          </w:p>
        </w:tc>
        <w:tc>
          <w:tcPr>
            <w:tcW w:w="1453" w:type="pct"/>
            <w:hideMark/>
          </w:tcPr>
          <w:p w:rsidR="003F188C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порядке и сроки, установленные Федеральным законом от 08.08.2001 № 129-ФЗ «О государственной регистрации юридических лиц и индивидуальных предпринимателей» </w:t>
            </w:r>
          </w:p>
        </w:tc>
      </w:tr>
      <w:tr w:rsidR="003F188C" w:rsidRPr="00E073DE" w:rsidTr="005545DD">
        <w:tc>
          <w:tcPr>
            <w:tcW w:w="357" w:type="pct"/>
            <w:hideMark/>
          </w:tcPr>
          <w:p w:rsidR="003F188C" w:rsidRPr="00E073DE" w:rsidRDefault="003F188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7" w:type="pct"/>
            <w:hideMark/>
          </w:tcPr>
          <w:p w:rsidR="003F188C" w:rsidRPr="00E073DE" w:rsidRDefault="003F188C" w:rsidP="00B0170F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Получение листа записи из ЕГРЮЛ о внесенных изменениях в связи с государственной регистрацией создания </w:t>
            </w:r>
            <w:r w:rsidR="00A608F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="00EB3735"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hideMark/>
          </w:tcPr>
          <w:p w:rsidR="003F188C" w:rsidRPr="00E073DE" w:rsidRDefault="003F188C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</w:p>
        </w:tc>
        <w:tc>
          <w:tcPr>
            <w:tcW w:w="1453" w:type="pct"/>
            <w:hideMark/>
          </w:tcPr>
          <w:p w:rsidR="00EB3735" w:rsidRPr="00E073DE" w:rsidRDefault="003F188C" w:rsidP="00EB3735">
            <w:pPr>
              <w:ind w:left="127" w:right="14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результате реорганизации в порядке и сроки, установленные Федеральным законом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F7BC6" w:rsidRPr="00E073DE" w:rsidTr="005545DD">
        <w:tc>
          <w:tcPr>
            <w:tcW w:w="357" w:type="pct"/>
            <w:hideMark/>
          </w:tcPr>
          <w:p w:rsidR="00EF7BC6" w:rsidRPr="00E073DE" w:rsidRDefault="00EF7B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57" w:type="pct"/>
            <w:hideMark/>
          </w:tcPr>
          <w:p w:rsidR="00EF7BC6" w:rsidRPr="00EF7BC6" w:rsidRDefault="00EF7BC6" w:rsidP="00B0170F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директора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F7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и оформление с ним трудовых правоотношений </w:t>
            </w:r>
          </w:p>
        </w:tc>
        <w:tc>
          <w:tcPr>
            <w:tcW w:w="1133" w:type="pct"/>
            <w:hideMark/>
          </w:tcPr>
          <w:p w:rsidR="00EF7BC6" w:rsidRPr="00EF7BC6" w:rsidRDefault="00EF7BC6" w:rsidP="00F26E24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</w:t>
            </w:r>
          </w:p>
        </w:tc>
        <w:tc>
          <w:tcPr>
            <w:tcW w:w="1453" w:type="pct"/>
            <w:hideMark/>
          </w:tcPr>
          <w:p w:rsidR="00EF7BC6" w:rsidRPr="00E073DE" w:rsidRDefault="00EF7BC6" w:rsidP="00B0170F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осле получения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листа записи из ЕГРЮЛ о внесенных изменениях в связи с государственной регистрацией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EF7BC6" w:rsidRPr="00E073DE" w:rsidTr="005545DD">
        <w:tc>
          <w:tcPr>
            <w:tcW w:w="357" w:type="pct"/>
            <w:hideMark/>
          </w:tcPr>
          <w:p w:rsidR="00EF7BC6" w:rsidRPr="00E073DE" w:rsidRDefault="00EF7B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pct"/>
            <w:hideMark/>
          </w:tcPr>
          <w:p w:rsidR="00EF7BC6" w:rsidRPr="00E073DE" w:rsidRDefault="00EF7BC6" w:rsidP="00B0170F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по актам приема-передачи от реорганизуемых муниципальных учреждений культуры всей документации, в том числе кадровой, включая трудовые книжки работников </w:t>
            </w:r>
          </w:p>
        </w:tc>
        <w:tc>
          <w:tcPr>
            <w:tcW w:w="1133" w:type="pct"/>
            <w:hideMark/>
          </w:tcPr>
          <w:p w:rsidR="00EF7BC6" w:rsidRPr="00E073DE" w:rsidRDefault="00EF7BC6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Директора реорганизуемых МУК</w:t>
            </w:r>
          </w:p>
        </w:tc>
        <w:tc>
          <w:tcPr>
            <w:tcW w:w="1453" w:type="pct"/>
            <w:hideMark/>
          </w:tcPr>
          <w:p w:rsidR="00EF7BC6" w:rsidRPr="00E073DE" w:rsidRDefault="00EF7BC6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одного рабочего дня со дня завершения реорганизации</w:t>
            </w:r>
          </w:p>
        </w:tc>
      </w:tr>
      <w:tr w:rsidR="00EF7BC6" w:rsidRPr="00E073DE" w:rsidTr="005545DD">
        <w:tc>
          <w:tcPr>
            <w:tcW w:w="357" w:type="pct"/>
            <w:hideMark/>
          </w:tcPr>
          <w:p w:rsidR="00EF7BC6" w:rsidRPr="00E073DE" w:rsidRDefault="00EF7B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57" w:type="pct"/>
            <w:hideMark/>
          </w:tcPr>
          <w:p w:rsidR="00EF7BC6" w:rsidRPr="00E073DE" w:rsidRDefault="00EF7BC6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Увольнение сокращенных в связи с реорганизацией директоров реорганизуемых муниципальных учреждений культуры </w:t>
            </w:r>
          </w:p>
        </w:tc>
        <w:tc>
          <w:tcPr>
            <w:tcW w:w="1133" w:type="pct"/>
            <w:hideMark/>
          </w:tcPr>
          <w:p w:rsidR="00EF7BC6" w:rsidRPr="00E073DE" w:rsidRDefault="00EF7BC6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1453" w:type="pct"/>
            <w:hideMark/>
          </w:tcPr>
          <w:p w:rsidR="00EF7BC6" w:rsidRPr="00E073DE" w:rsidRDefault="00EF7BC6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 дня завершения реорганизации </w:t>
            </w:r>
          </w:p>
        </w:tc>
      </w:tr>
      <w:tr w:rsidR="00EF7BC6" w:rsidRPr="00E073DE" w:rsidTr="005545DD">
        <w:tc>
          <w:tcPr>
            <w:tcW w:w="357" w:type="pct"/>
            <w:hideMark/>
          </w:tcPr>
          <w:p w:rsidR="00EF7BC6" w:rsidRPr="00E073DE" w:rsidRDefault="00EF7B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57" w:type="pct"/>
            <w:hideMark/>
          </w:tcPr>
          <w:p w:rsidR="00EF7BC6" w:rsidRPr="00E073DE" w:rsidRDefault="00EF7BC6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Увольнение сокращенных в связи с реорганизацией работников </w:t>
            </w:r>
          </w:p>
        </w:tc>
        <w:tc>
          <w:tcPr>
            <w:tcW w:w="1133" w:type="pct"/>
            <w:hideMark/>
          </w:tcPr>
          <w:p w:rsidR="00EF7BC6" w:rsidRPr="00E073DE" w:rsidRDefault="00EF7BC6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Директора реорганизуемых МУК </w:t>
            </w:r>
          </w:p>
        </w:tc>
        <w:tc>
          <w:tcPr>
            <w:tcW w:w="1453" w:type="pct"/>
            <w:hideMark/>
          </w:tcPr>
          <w:p w:rsidR="00EF7BC6" w:rsidRPr="00E073DE" w:rsidRDefault="00EF7BC6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 дня завершения реорганизации </w:t>
            </w:r>
          </w:p>
        </w:tc>
      </w:tr>
      <w:tr w:rsidR="00EF7BC6" w:rsidRPr="00E073DE" w:rsidTr="005545DD">
        <w:tc>
          <w:tcPr>
            <w:tcW w:w="357" w:type="pct"/>
            <w:hideMark/>
          </w:tcPr>
          <w:p w:rsidR="00EF7BC6" w:rsidRPr="00E073DE" w:rsidRDefault="00EF7B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57" w:type="pct"/>
            <w:hideMark/>
          </w:tcPr>
          <w:p w:rsidR="00EF7BC6" w:rsidRPr="00E073DE" w:rsidRDefault="00EF7BC6" w:rsidP="00B0170F">
            <w:pPr>
              <w:ind w:left="102" w:right="1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трудовых правоотношений работников реорганизуемых муниципальных учреждений культуры, продолжающих работу в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со дня его государственной регистрации </w:t>
            </w:r>
          </w:p>
        </w:tc>
        <w:tc>
          <w:tcPr>
            <w:tcW w:w="1133" w:type="pct"/>
            <w:hideMark/>
          </w:tcPr>
          <w:p w:rsidR="00EF7BC6" w:rsidRPr="00E073DE" w:rsidRDefault="00EF7BC6" w:rsidP="00B0170F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3" w:type="pct"/>
            <w:hideMark/>
          </w:tcPr>
          <w:p w:rsidR="00EF7BC6" w:rsidRPr="00E073DE" w:rsidRDefault="00EF7BC6" w:rsidP="00B0170F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одного рабочего дня после назначения директора МКУК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7BC6" w:rsidRPr="00E073DE" w:rsidTr="005545DD">
        <w:tc>
          <w:tcPr>
            <w:tcW w:w="357" w:type="pct"/>
            <w:hideMark/>
          </w:tcPr>
          <w:p w:rsidR="00EF7BC6" w:rsidRPr="00E073DE" w:rsidRDefault="00EF7BC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57" w:type="pct"/>
            <w:hideMark/>
          </w:tcPr>
          <w:p w:rsidR="00EF7BC6" w:rsidRPr="00E073DE" w:rsidRDefault="00EF7BC6" w:rsidP="00EB3735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документов по реорганизации в </w:t>
            </w: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управлению имуществом Администрации Щучанского района </w:t>
            </w:r>
          </w:p>
        </w:tc>
        <w:tc>
          <w:tcPr>
            <w:tcW w:w="1133" w:type="pct"/>
            <w:hideMark/>
          </w:tcPr>
          <w:p w:rsidR="00EF7BC6" w:rsidRPr="00E073DE" w:rsidRDefault="00EF7BC6" w:rsidP="00B0170F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МКУК </w:t>
            </w: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3" w:type="pct"/>
            <w:hideMark/>
          </w:tcPr>
          <w:p w:rsidR="00EF7BC6" w:rsidRPr="00E073DE" w:rsidRDefault="00EF7BC6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позднее двух рабочих дней после завершения реорганизации </w:t>
            </w:r>
          </w:p>
        </w:tc>
      </w:tr>
      <w:tr w:rsidR="00EF7BC6" w:rsidRPr="00E073DE" w:rsidTr="005545DD">
        <w:tc>
          <w:tcPr>
            <w:tcW w:w="357" w:type="pct"/>
            <w:hideMark/>
          </w:tcPr>
          <w:p w:rsidR="00EF7BC6" w:rsidRPr="00E073DE" w:rsidRDefault="00EF7BC6" w:rsidP="00B2160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216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E4A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057" w:type="pct"/>
            <w:hideMark/>
          </w:tcPr>
          <w:p w:rsidR="00EF7BC6" w:rsidRPr="00E073DE" w:rsidRDefault="00EF7BC6" w:rsidP="00B0170F">
            <w:pPr>
              <w:ind w:left="102" w:right="1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имущества реорганизуемых муниципальных учреждений культуры в оперативное управление  МКУК  «</w:t>
            </w:r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Щучанский  </w:t>
            </w:r>
            <w:proofErr w:type="spellStart"/>
            <w:r w:rsidR="00B017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ЦКДиБО</w:t>
            </w:r>
            <w:proofErr w:type="spellEnd"/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pct"/>
            <w:hideMark/>
          </w:tcPr>
          <w:p w:rsidR="00EF7BC6" w:rsidRPr="00E073DE" w:rsidRDefault="00EF7BC6" w:rsidP="00EB3735">
            <w:pPr>
              <w:ind w:left="59" w:right="15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управлению имуществом Администрации Щучанского района</w:t>
            </w:r>
          </w:p>
        </w:tc>
        <w:tc>
          <w:tcPr>
            <w:tcW w:w="1453" w:type="pct"/>
            <w:hideMark/>
          </w:tcPr>
          <w:p w:rsidR="00EF7BC6" w:rsidRPr="00E073DE" w:rsidRDefault="00EF7BC6" w:rsidP="00EB3735">
            <w:pPr>
              <w:ind w:left="127" w:right="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7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установленном порядке и сроки </w:t>
            </w:r>
          </w:p>
        </w:tc>
      </w:tr>
    </w:tbl>
    <w:p w:rsidR="003F188C" w:rsidRPr="00E073DE" w:rsidRDefault="003F188C" w:rsidP="00B216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F188C" w:rsidRPr="00E073DE" w:rsidSect="00D5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188C"/>
    <w:rsid w:val="000E4A09"/>
    <w:rsid w:val="00142A00"/>
    <w:rsid w:val="001F4E84"/>
    <w:rsid w:val="0028267A"/>
    <w:rsid w:val="002E4B41"/>
    <w:rsid w:val="002E7174"/>
    <w:rsid w:val="00303B12"/>
    <w:rsid w:val="00327514"/>
    <w:rsid w:val="00331116"/>
    <w:rsid w:val="003B0FD8"/>
    <w:rsid w:val="003F188C"/>
    <w:rsid w:val="003F2C28"/>
    <w:rsid w:val="0045320B"/>
    <w:rsid w:val="00496164"/>
    <w:rsid w:val="005545DD"/>
    <w:rsid w:val="00555C7A"/>
    <w:rsid w:val="005D26BF"/>
    <w:rsid w:val="005F4233"/>
    <w:rsid w:val="0068081D"/>
    <w:rsid w:val="006D6BF3"/>
    <w:rsid w:val="006F2F2B"/>
    <w:rsid w:val="007216F4"/>
    <w:rsid w:val="00773FB1"/>
    <w:rsid w:val="007961B8"/>
    <w:rsid w:val="00815109"/>
    <w:rsid w:val="00821F20"/>
    <w:rsid w:val="008942B2"/>
    <w:rsid w:val="008C2853"/>
    <w:rsid w:val="009256C4"/>
    <w:rsid w:val="00980987"/>
    <w:rsid w:val="00A608F5"/>
    <w:rsid w:val="00A7191B"/>
    <w:rsid w:val="00A745DA"/>
    <w:rsid w:val="00A75202"/>
    <w:rsid w:val="00AA1B55"/>
    <w:rsid w:val="00B0170F"/>
    <w:rsid w:val="00B21606"/>
    <w:rsid w:val="00B415E5"/>
    <w:rsid w:val="00B52D12"/>
    <w:rsid w:val="00C52BF3"/>
    <w:rsid w:val="00C85955"/>
    <w:rsid w:val="00C935E5"/>
    <w:rsid w:val="00D51A97"/>
    <w:rsid w:val="00D94EF2"/>
    <w:rsid w:val="00DC4731"/>
    <w:rsid w:val="00E073DE"/>
    <w:rsid w:val="00E76852"/>
    <w:rsid w:val="00EA1D61"/>
    <w:rsid w:val="00EB3735"/>
    <w:rsid w:val="00EE7D3F"/>
    <w:rsid w:val="00EF7BC6"/>
    <w:rsid w:val="00F86C34"/>
    <w:rsid w:val="00FA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71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7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5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1DD2-A727-486D-BEF8-F7BF2F00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</dc:creator>
  <cp:lastModifiedBy>Admin</cp:lastModifiedBy>
  <cp:revision>5</cp:revision>
  <cp:lastPrinted>2022-03-11T05:05:00Z</cp:lastPrinted>
  <dcterms:created xsi:type="dcterms:W3CDTF">2022-03-14T12:01:00Z</dcterms:created>
  <dcterms:modified xsi:type="dcterms:W3CDTF">2022-03-15T11:07:00Z</dcterms:modified>
</cp:coreProperties>
</file>