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3" w:type="dxa"/>
        <w:tblInd w:w="-34" w:type="dxa"/>
        <w:tblLook w:val="04A0"/>
      </w:tblPr>
      <w:tblGrid>
        <w:gridCol w:w="4394"/>
        <w:gridCol w:w="2126"/>
        <w:gridCol w:w="426"/>
        <w:gridCol w:w="2977"/>
      </w:tblGrid>
      <w:tr w:rsidR="00AB1D5F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0477AA" w:rsidRDefault="00AB1D5F" w:rsidP="00F8497C">
            <w:pPr>
              <w:tabs>
                <w:tab w:val="left" w:pos="714"/>
              </w:tabs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0477AA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  <w:r w:rsidR="008F09A2" w:rsidRPr="000477AA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</w:p>
        </w:tc>
      </w:tr>
      <w:tr w:rsidR="00AB1D5F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0477AA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77AA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 КУРГАНСКОЙ ОБЛАСТИ</w:t>
            </w: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477AA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77AA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477AA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77AA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477AA" w:rsidRDefault="00AB1D5F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77AA"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477AA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477AA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77AA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3A2606">
        <w:trPr>
          <w:trHeight w:val="25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3A2606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D9371F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="00824C8F" w:rsidRPr="00824C8F">
              <w:rPr>
                <w:rFonts w:ascii="Arial" w:hAnsi="Arial" w:cs="Arial"/>
                <w:u w:val="single"/>
              </w:rPr>
              <w:t>18</w:t>
            </w:r>
            <w:r w:rsidR="00F952D5" w:rsidRPr="00AB1D5F">
              <w:rPr>
                <w:rFonts w:ascii="Arial" w:hAnsi="Arial" w:cs="Arial"/>
              </w:rPr>
              <w:t>_</w:t>
            </w:r>
            <w:r w:rsidR="00673DED" w:rsidRPr="00AB1D5F">
              <w:rPr>
                <w:rFonts w:ascii="Arial" w:hAnsi="Arial" w:cs="Arial"/>
              </w:rPr>
              <w:t>»</w:t>
            </w:r>
            <w:proofErr w:type="spellStart"/>
            <w:r>
              <w:rPr>
                <w:rFonts w:ascii="Arial" w:hAnsi="Arial" w:cs="Arial"/>
              </w:rPr>
              <w:t>_</w:t>
            </w:r>
            <w:r w:rsidR="00824C8F" w:rsidRPr="00824C8F">
              <w:rPr>
                <w:rFonts w:ascii="Arial" w:hAnsi="Arial" w:cs="Arial"/>
                <w:u w:val="single"/>
              </w:rPr>
              <w:t>декабря</w:t>
            </w:r>
            <w:proofErr w:type="spellEnd"/>
            <w:r w:rsidR="0072275A">
              <w:rPr>
                <w:rFonts w:ascii="Arial" w:hAnsi="Arial" w:cs="Arial"/>
              </w:rPr>
              <w:t xml:space="preserve">_ </w:t>
            </w:r>
            <w:r w:rsidR="002464D4" w:rsidRPr="00AB1D5F">
              <w:rPr>
                <w:rFonts w:ascii="Arial" w:hAnsi="Arial" w:cs="Arial"/>
              </w:rPr>
              <w:t>202</w:t>
            </w:r>
            <w:r w:rsidR="00F66768">
              <w:rPr>
                <w:rFonts w:ascii="Arial" w:hAnsi="Arial" w:cs="Arial"/>
              </w:rPr>
              <w:t>4</w:t>
            </w:r>
            <w:r w:rsidR="000477AA">
              <w:rPr>
                <w:rFonts w:ascii="Arial" w:hAnsi="Arial" w:cs="Arial"/>
              </w:rPr>
              <w:t xml:space="preserve"> года  </w:t>
            </w:r>
            <w:r w:rsidR="002464D4" w:rsidRPr="00AB1D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824C8F">
              <w:rPr>
                <w:rFonts w:ascii="Arial" w:hAnsi="Arial" w:cs="Arial"/>
                <w:u w:val="single"/>
              </w:rPr>
              <w:t>64</w:t>
            </w:r>
            <w:r w:rsidR="006040E8">
              <w:rPr>
                <w:rFonts w:ascii="Arial" w:hAnsi="Arial" w:cs="Arial"/>
              </w:rPr>
              <w:t>_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3A2606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3A2606">
        <w:trPr>
          <w:trHeight w:val="49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4CA" w:rsidRDefault="002364CA" w:rsidP="0010427D">
            <w:pPr>
              <w:pStyle w:val="50"/>
              <w:shd w:val="clear" w:color="auto" w:fill="auto"/>
              <w:spacing w:before="0" w:line="276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 </w:t>
            </w:r>
          </w:p>
          <w:p w:rsidR="002364CA" w:rsidRDefault="002364CA" w:rsidP="0010427D">
            <w:pPr>
              <w:pStyle w:val="50"/>
              <w:shd w:val="clear" w:color="auto" w:fill="auto"/>
              <w:spacing w:before="0" w:line="276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Думы Щучанского муниципального округа Курганской области </w:t>
            </w:r>
          </w:p>
          <w:p w:rsidR="002364CA" w:rsidRDefault="002364CA" w:rsidP="002364CA">
            <w:pPr>
              <w:pStyle w:val="50"/>
              <w:shd w:val="clear" w:color="auto" w:fill="auto"/>
              <w:spacing w:before="0" w:line="276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24 сентября 2024 года № 42 «</w:t>
            </w:r>
            <w:r w:rsidR="000477AA" w:rsidRPr="003125C0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расчете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0477AA" w:rsidRPr="003125C0">
              <w:rPr>
                <w:rFonts w:ascii="Arial" w:hAnsi="Arial" w:cs="Arial"/>
                <w:sz w:val="24"/>
                <w:szCs w:val="24"/>
              </w:rPr>
              <w:t xml:space="preserve">размера платы за пользование жилым помещением (платы за наем) </w:t>
            </w:r>
          </w:p>
          <w:p w:rsidR="0010427D" w:rsidRDefault="000477AA" w:rsidP="002364CA">
            <w:pPr>
              <w:pStyle w:val="50"/>
              <w:shd w:val="clear" w:color="auto" w:fill="auto"/>
              <w:spacing w:before="0" w:line="276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3125C0">
              <w:rPr>
                <w:rFonts w:ascii="Arial" w:hAnsi="Arial" w:cs="Arial"/>
                <w:sz w:val="24"/>
                <w:szCs w:val="24"/>
              </w:rPr>
              <w:t>муниципального жилищного фонда</w:t>
            </w:r>
            <w:r w:rsidR="003125C0" w:rsidRPr="00312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5C0">
              <w:rPr>
                <w:rFonts w:ascii="Arial" w:hAnsi="Arial" w:cs="Arial"/>
                <w:sz w:val="24"/>
                <w:szCs w:val="24"/>
              </w:rPr>
              <w:t xml:space="preserve">Щучанского муниципального округа </w:t>
            </w:r>
          </w:p>
          <w:p w:rsidR="002464D4" w:rsidRPr="003125C0" w:rsidRDefault="000477AA" w:rsidP="003125C0">
            <w:pPr>
              <w:pStyle w:val="50"/>
              <w:shd w:val="clear" w:color="auto" w:fill="auto"/>
              <w:spacing w:before="0" w:line="276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3125C0">
              <w:rPr>
                <w:rFonts w:ascii="Arial" w:hAnsi="Arial" w:cs="Arial"/>
                <w:sz w:val="24"/>
                <w:szCs w:val="24"/>
              </w:rPr>
              <w:t>Курганской области</w:t>
            </w:r>
            <w:r w:rsidR="002364C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464D4" w:rsidRPr="00F952D5" w:rsidTr="003A2606">
        <w:trPr>
          <w:trHeight w:val="33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0477AA">
            <w:pPr>
              <w:shd w:val="clear" w:color="auto" w:fill="FFFFFF"/>
              <w:spacing w:after="180" w:line="276" w:lineRule="auto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3A2606">
        <w:trPr>
          <w:trHeight w:val="49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75A" w:rsidRDefault="006956DA" w:rsidP="003A2606">
            <w:pPr>
              <w:shd w:val="clear" w:color="auto" w:fill="FFFFFF"/>
              <w:tabs>
                <w:tab w:val="left" w:pos="68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477AA" w:rsidRPr="0097387A">
              <w:rPr>
                <w:rFonts w:ascii="Arial" w:hAnsi="Arial" w:cs="Arial"/>
              </w:rPr>
              <w:t>В соответствии с Жилищным кодексом Российской Фед</w:t>
            </w:r>
            <w:r w:rsidR="000477AA">
              <w:rPr>
                <w:rFonts w:ascii="Arial" w:hAnsi="Arial" w:cs="Arial"/>
              </w:rPr>
              <w:t xml:space="preserve">ерации, Федеральным законом от 6 октября </w:t>
            </w:r>
            <w:r w:rsidR="000477AA" w:rsidRPr="0097387A">
              <w:rPr>
                <w:rFonts w:ascii="Arial" w:hAnsi="Arial" w:cs="Arial"/>
              </w:rPr>
              <w:t>2003</w:t>
            </w:r>
            <w:r w:rsidR="000477AA">
              <w:rPr>
                <w:rFonts w:ascii="Arial" w:hAnsi="Arial" w:cs="Arial"/>
              </w:rPr>
              <w:t xml:space="preserve"> года</w:t>
            </w:r>
            <w:r w:rsidR="000477AA" w:rsidRPr="0097387A">
              <w:rPr>
                <w:rFonts w:ascii="Arial" w:hAnsi="Arial" w:cs="Arial"/>
              </w:rPr>
              <w:t xml:space="preserve"> № 131-ФЗ «Об общих принципах организации местного самоуправления в Российской Федерации», Приказом Министерства строительства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 w:rsidRPr="0097387A">
              <w:rPr>
                <w:rFonts w:ascii="Arial" w:hAnsi="Arial" w:cs="Arial"/>
              </w:rPr>
              <w:t xml:space="preserve"> и </w:t>
            </w:r>
            <w:r w:rsidR="0072275A">
              <w:rPr>
                <w:rFonts w:ascii="Arial" w:hAnsi="Arial" w:cs="Arial"/>
              </w:rPr>
              <w:t xml:space="preserve"> </w:t>
            </w:r>
            <w:proofErr w:type="spellStart"/>
            <w:r w:rsidR="000477AA" w:rsidRPr="0097387A">
              <w:rPr>
                <w:rFonts w:ascii="Arial" w:hAnsi="Arial" w:cs="Arial"/>
              </w:rPr>
              <w:t>жилищно</w:t>
            </w:r>
            <w:proofErr w:type="spellEnd"/>
            <w:r w:rsidR="000477AA" w:rsidRPr="0097387A">
              <w:rPr>
                <w:rFonts w:ascii="Arial" w:hAnsi="Arial" w:cs="Arial"/>
              </w:rPr>
              <w:t>-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 w:rsidRPr="0097387A">
              <w:rPr>
                <w:rFonts w:ascii="Arial" w:hAnsi="Arial" w:cs="Arial"/>
              </w:rPr>
              <w:t xml:space="preserve">коммунального 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 w:rsidRPr="0097387A">
              <w:rPr>
                <w:rFonts w:ascii="Arial" w:hAnsi="Arial" w:cs="Arial"/>
              </w:rPr>
              <w:t>хозяйств</w:t>
            </w:r>
            <w:r w:rsidR="000477AA">
              <w:rPr>
                <w:rFonts w:ascii="Arial" w:hAnsi="Arial" w:cs="Arial"/>
              </w:rPr>
              <w:t>а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>
              <w:rPr>
                <w:rFonts w:ascii="Arial" w:hAnsi="Arial" w:cs="Arial"/>
              </w:rPr>
              <w:t xml:space="preserve"> Российской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>
              <w:rPr>
                <w:rFonts w:ascii="Arial" w:hAnsi="Arial" w:cs="Arial"/>
              </w:rPr>
              <w:t xml:space="preserve"> Федерации 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>
              <w:rPr>
                <w:rFonts w:ascii="Arial" w:hAnsi="Arial" w:cs="Arial"/>
              </w:rPr>
              <w:t xml:space="preserve">от </w:t>
            </w:r>
          </w:p>
          <w:p w:rsidR="000477AA" w:rsidRPr="0097387A" w:rsidRDefault="0072275A" w:rsidP="003A2606">
            <w:pPr>
              <w:shd w:val="clear" w:color="auto" w:fill="FFFFFF"/>
              <w:tabs>
                <w:tab w:val="left" w:pos="68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  <w:r w:rsidR="000477AA">
              <w:rPr>
                <w:rFonts w:ascii="Arial" w:hAnsi="Arial" w:cs="Arial"/>
              </w:rPr>
              <w:t>сентября 2016</w:t>
            </w:r>
            <w:r w:rsidR="003A2606">
              <w:rPr>
                <w:rFonts w:ascii="Arial" w:hAnsi="Arial" w:cs="Arial"/>
              </w:rPr>
              <w:t xml:space="preserve"> </w:t>
            </w:r>
            <w:r w:rsidR="000477AA">
              <w:rPr>
                <w:rFonts w:ascii="Arial" w:hAnsi="Arial" w:cs="Arial"/>
              </w:rPr>
              <w:t xml:space="preserve">года № </w:t>
            </w:r>
            <w:r w:rsidR="000477AA" w:rsidRPr="0097387A">
              <w:rPr>
                <w:rFonts w:ascii="Arial" w:hAnsi="Arial" w:cs="Arial"/>
              </w:rPr>
              <w:t>668/</w:t>
            </w:r>
            <w:proofErr w:type="spellStart"/>
            <w:r w:rsidR="000477AA" w:rsidRPr="0097387A">
              <w:rPr>
                <w:rFonts w:ascii="Arial" w:hAnsi="Arial" w:cs="Arial"/>
              </w:rPr>
              <w:t>пр</w:t>
            </w:r>
            <w:proofErr w:type="spellEnd"/>
            <w:r w:rsidR="000477AA" w:rsidRPr="0097387A">
              <w:rPr>
                <w:rFonts w:ascii="Arial" w:hAnsi="Arial" w:cs="Arial"/>
              </w:rPr>
      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муниципального образования Щучанского муниципального округа Дума Щучанского муниципального округа Курганской области</w:t>
            </w:r>
          </w:p>
          <w:p w:rsidR="00F952D5" w:rsidRDefault="000477AA" w:rsidP="000477AA">
            <w:pPr>
              <w:pStyle w:val="Textbody"/>
              <w:spacing w:after="0" w:line="276" w:lineRule="auto"/>
              <w:jc w:val="both"/>
              <w:rPr>
                <w:b/>
                <w:sz w:val="24"/>
              </w:rPr>
            </w:pPr>
            <w:r w:rsidRPr="0097387A">
              <w:rPr>
                <w:b/>
                <w:sz w:val="24"/>
              </w:rPr>
              <w:t>РЕШИЛА:</w:t>
            </w:r>
          </w:p>
          <w:p w:rsidR="000477AA" w:rsidRPr="000477AA" w:rsidRDefault="000477AA" w:rsidP="000477AA">
            <w:pPr>
              <w:pStyle w:val="Textbody"/>
              <w:spacing w:after="0" w:line="276" w:lineRule="auto"/>
              <w:jc w:val="both"/>
              <w:rPr>
                <w:b/>
                <w:sz w:val="24"/>
              </w:rPr>
            </w:pPr>
          </w:p>
        </w:tc>
      </w:tr>
      <w:tr w:rsidR="005D3635" w:rsidRPr="00AB1D5F" w:rsidTr="003A2606">
        <w:trPr>
          <w:trHeight w:val="29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77AA" w:rsidRDefault="006956DA" w:rsidP="002364CA">
            <w:pPr>
              <w:pStyle w:val="a4"/>
              <w:tabs>
                <w:tab w:val="left" w:pos="725"/>
              </w:tabs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eastAsia="Mang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477AA" w:rsidRPr="0097387A">
              <w:rPr>
                <w:rFonts w:ascii="Arial" w:hAnsi="Arial" w:cs="Arial"/>
              </w:rPr>
              <w:t>1.</w:t>
            </w:r>
            <w:r w:rsidR="000477AA" w:rsidRPr="002364CA">
              <w:rPr>
                <w:rFonts w:ascii="Arial" w:hAnsi="Arial" w:cs="Arial"/>
              </w:rPr>
              <w:t xml:space="preserve"> </w:t>
            </w:r>
            <w:r w:rsidR="002364CA" w:rsidRPr="002364CA">
              <w:rPr>
                <w:rFonts w:ascii="Arial" w:eastAsia="Mangal" w:hAnsi="Arial" w:cs="Arial"/>
                <w:shd w:val="clear" w:color="auto" w:fill="FFFFFF"/>
              </w:rPr>
              <w:t xml:space="preserve">Изложить приложение к решению </w:t>
            </w:r>
            <w:r w:rsidR="002364CA" w:rsidRPr="002364CA">
              <w:rPr>
                <w:rStyle w:val="a9"/>
                <w:rFonts w:ascii="Arial" w:hAnsi="Arial" w:cs="Arial"/>
                <w:b w:val="0"/>
              </w:rPr>
              <w:t>Думы Щучанского муниципального округа Курганской области от 24 сентября 2024 года № 42 «</w:t>
            </w:r>
            <w:r w:rsidR="002364CA" w:rsidRPr="002364CA">
              <w:rPr>
                <w:rFonts w:ascii="Arial" w:hAnsi="Arial" w:cs="Arial"/>
              </w:rPr>
              <w:t>Об утверждении Положения о расчете размера платы за пользование жилым помещением (платы за наем)</w:t>
            </w:r>
            <w:r w:rsidR="002364CA" w:rsidRPr="002364CA">
              <w:rPr>
                <w:rFonts w:ascii="Arial" w:hAnsi="Arial" w:cs="Arial"/>
                <w:b/>
              </w:rPr>
              <w:t xml:space="preserve"> </w:t>
            </w:r>
            <w:r w:rsidR="002364CA" w:rsidRPr="002364CA">
              <w:rPr>
                <w:rFonts w:ascii="Arial" w:hAnsi="Arial" w:cs="Arial"/>
              </w:rPr>
              <w:t xml:space="preserve">муниципального жилищного фонда Щучанского муниципального округа </w:t>
            </w:r>
            <w:r w:rsidR="002364CA" w:rsidRPr="003125C0">
              <w:rPr>
                <w:rFonts w:ascii="Arial" w:hAnsi="Arial" w:cs="Arial"/>
              </w:rPr>
              <w:t>Курганской области</w:t>
            </w:r>
            <w:r w:rsidR="002364CA" w:rsidRPr="000E69BD">
              <w:rPr>
                <w:rStyle w:val="a9"/>
                <w:rFonts w:ascii="Arial" w:hAnsi="Arial" w:cs="Arial"/>
              </w:rPr>
              <w:t xml:space="preserve">» </w:t>
            </w:r>
            <w:r w:rsidR="002364CA" w:rsidRPr="000E69BD">
              <w:rPr>
                <w:rFonts w:ascii="Arial" w:eastAsia="Mangal" w:hAnsi="Arial" w:cs="Arial"/>
                <w:shd w:val="clear" w:color="auto" w:fill="FFFFFF"/>
              </w:rPr>
              <w:t>в новой редакции согласно приложению к настоящему решению.</w:t>
            </w:r>
          </w:p>
          <w:p w:rsidR="002364CA" w:rsidRPr="002364CA" w:rsidRDefault="002364CA" w:rsidP="002364CA">
            <w:pPr>
              <w:pStyle w:val="a4"/>
              <w:tabs>
                <w:tab w:val="left" w:pos="725"/>
              </w:tabs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</w:rPr>
            </w:pPr>
          </w:p>
        </w:tc>
      </w:tr>
      <w:tr w:rsidR="005D3635" w:rsidRPr="00AB1D5F" w:rsidTr="003A2606">
        <w:trPr>
          <w:trHeight w:val="98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7BB" w:rsidRDefault="003125C0" w:rsidP="003125C0">
            <w:pPr>
              <w:tabs>
                <w:tab w:val="left" w:pos="74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477AA" w:rsidRPr="0097387A">
              <w:rPr>
                <w:rFonts w:ascii="Arial" w:hAnsi="Arial" w:cs="Arial"/>
              </w:rPr>
              <w:t>2. Опубликовать (обнародовать) настоящее решение на официальном сайте Администрации Щучанского муниципального округа Курганской области в информационно-коммуникационной сети интернет.</w:t>
            </w:r>
          </w:p>
          <w:p w:rsidR="000477AA" w:rsidRPr="00AB1D5F" w:rsidRDefault="000477AA" w:rsidP="000477AA">
            <w:pPr>
              <w:tabs>
                <w:tab w:val="left" w:pos="743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477AA" w:rsidRPr="00AB1D5F" w:rsidTr="003A2606">
        <w:trPr>
          <w:trHeight w:val="67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77AA" w:rsidRDefault="000477AA" w:rsidP="000477AA">
            <w:pPr>
              <w:tabs>
                <w:tab w:val="left" w:pos="718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r w:rsidRPr="0097387A">
              <w:rPr>
                <w:rFonts w:ascii="Arial" w:hAnsi="Arial" w:cs="Arial"/>
              </w:rPr>
              <w:t>3. Настоящее решение вступает в законную силу после его официального опубликования (обнародования).</w:t>
            </w:r>
          </w:p>
          <w:p w:rsidR="003125C0" w:rsidRPr="0097387A" w:rsidRDefault="003125C0" w:rsidP="000477AA">
            <w:pPr>
              <w:tabs>
                <w:tab w:val="left" w:pos="718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477AA" w:rsidRPr="00AB1D5F" w:rsidTr="003A2606">
        <w:trPr>
          <w:trHeight w:val="67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77AA" w:rsidRDefault="000477AA" w:rsidP="000477AA">
            <w:pPr>
              <w:tabs>
                <w:tab w:val="left" w:pos="718"/>
              </w:tabs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</w:rPr>
              <w:t xml:space="preserve">          4. </w:t>
            </w:r>
            <w:r w:rsidRPr="0097387A">
              <w:rPr>
                <w:rFonts w:ascii="Arial" w:hAnsi="Arial" w:cs="Arial"/>
              </w:rPr>
              <w:t>Контроль  за исполнением настоящего решения возложить на постоянную бюджетную  комиссию Думы Щучанского муниципального округа Курганской области</w:t>
            </w:r>
            <w:r w:rsidRPr="0097387A">
              <w:rPr>
                <w:rFonts w:ascii="Arial" w:hAnsi="Arial" w:cs="Arial"/>
                <w:color w:val="1E1D1E"/>
              </w:rPr>
              <w:t>.</w:t>
            </w:r>
          </w:p>
          <w:p w:rsidR="000477AA" w:rsidRDefault="000477AA" w:rsidP="000477AA">
            <w:pPr>
              <w:tabs>
                <w:tab w:val="left" w:pos="718"/>
              </w:tabs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0477AA" w:rsidRPr="0097387A" w:rsidRDefault="000477AA" w:rsidP="000477AA">
            <w:pPr>
              <w:tabs>
                <w:tab w:val="left" w:pos="718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06744" w:rsidRPr="00C06744" w:rsidTr="003A2606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7AA" w:rsidRDefault="005D3635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bookmarkStart w:id="0" w:name="_GoBack"/>
            <w:r w:rsidRPr="00C06744">
              <w:rPr>
                <w:rFonts w:ascii="Arial" w:hAnsi="Arial" w:cs="Arial"/>
              </w:rPr>
              <w:t xml:space="preserve">Председатель Думы </w:t>
            </w:r>
          </w:p>
          <w:p w:rsidR="000477AA" w:rsidRDefault="005D3635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Щучанского</w:t>
            </w:r>
            <w:r w:rsidR="000477AA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муниципального округа</w:t>
            </w:r>
            <w:r w:rsidR="00462141">
              <w:rPr>
                <w:rFonts w:ascii="Arial" w:hAnsi="Arial" w:cs="Arial"/>
              </w:rPr>
              <w:t xml:space="preserve"> </w:t>
            </w:r>
          </w:p>
          <w:p w:rsidR="005D3635" w:rsidRPr="00C06744" w:rsidRDefault="005D3635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0477AA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944E2B" w:rsidRDefault="008432EF" w:rsidP="000477AA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605845">
              <w:rPr>
                <w:rFonts w:cs="Arial"/>
                <w:sz w:val="24"/>
                <w:szCs w:val="24"/>
              </w:rPr>
              <w:t xml:space="preserve">            </w:t>
            </w:r>
            <w:r w:rsidR="00B51D1D">
              <w:rPr>
                <w:rFonts w:cs="Arial"/>
                <w:sz w:val="24"/>
                <w:szCs w:val="24"/>
              </w:rPr>
              <w:t xml:space="preserve"> </w:t>
            </w:r>
          </w:p>
          <w:p w:rsidR="005D3635" w:rsidRPr="00C06744" w:rsidRDefault="00944E2B" w:rsidP="000477AA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</w:t>
            </w:r>
            <w:r w:rsidR="00B51D1D">
              <w:rPr>
                <w:rFonts w:cs="Arial"/>
                <w:sz w:val="24"/>
                <w:szCs w:val="24"/>
              </w:rPr>
              <w:t xml:space="preserve">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60584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8E579F" w:rsidRPr="00C06744" w:rsidTr="003A2606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79F" w:rsidRDefault="008E579F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0477AA" w:rsidRPr="00C06744" w:rsidRDefault="000477AA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579F" w:rsidRPr="00C06744" w:rsidRDefault="008E579F" w:rsidP="000477AA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C06744" w:rsidRPr="00C06744" w:rsidTr="003A2606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79F" w:rsidRPr="00C06744" w:rsidRDefault="008E579F" w:rsidP="000477A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Глава Щучанского муниципального округа</w:t>
            </w:r>
          </w:p>
          <w:p w:rsidR="00AB1D5F" w:rsidRPr="00C06744" w:rsidRDefault="008E579F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 xml:space="preserve">Курганской области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579F" w:rsidRDefault="008E579F" w:rsidP="000477A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5D3635" w:rsidRPr="008E579F" w:rsidRDefault="000477AA" w:rsidP="000477A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B51D1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П.А. Самохвал</w:t>
            </w:r>
            <w:r w:rsidR="008E579F" w:rsidRPr="00C06744">
              <w:rPr>
                <w:rFonts w:ascii="Arial" w:hAnsi="Arial" w:cs="Arial"/>
              </w:rPr>
              <w:t>ов</w:t>
            </w:r>
          </w:p>
        </w:tc>
      </w:tr>
      <w:bookmarkEnd w:id="0"/>
    </w:tbl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B41D57">
      <w:pPr>
        <w:pStyle w:val="Standard"/>
        <w:autoSpaceDE w:val="0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2364CA" w:rsidRPr="002C2778" w:rsidRDefault="002364CA" w:rsidP="002364CA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2C2778">
        <w:rPr>
          <w:rFonts w:ascii="Arial" w:hAnsi="Arial" w:cs="Arial"/>
          <w:color w:val="000000"/>
          <w:sz w:val="20"/>
          <w:szCs w:val="20"/>
        </w:rPr>
        <w:t>Приложение</w:t>
      </w:r>
    </w:p>
    <w:p w:rsidR="002364CA" w:rsidRPr="002C2778" w:rsidRDefault="002364CA" w:rsidP="002364CA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2C277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к решению Думы Щучанского</w:t>
      </w:r>
      <w:r w:rsidRPr="00AE7CA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2778">
        <w:rPr>
          <w:rFonts w:ascii="Arial" w:hAnsi="Arial" w:cs="Arial"/>
          <w:color w:val="000000"/>
          <w:sz w:val="20"/>
          <w:szCs w:val="20"/>
        </w:rPr>
        <w:t xml:space="preserve">муниципального </w:t>
      </w:r>
    </w:p>
    <w:p w:rsidR="002364CA" w:rsidRPr="006D17FD" w:rsidRDefault="002364CA" w:rsidP="002364CA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2C277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округа Курганской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C2778">
        <w:rPr>
          <w:rFonts w:ascii="Arial" w:hAnsi="Arial" w:cs="Arial"/>
          <w:color w:val="000000"/>
          <w:sz w:val="20"/>
          <w:szCs w:val="20"/>
        </w:rPr>
        <w:t>области</w:t>
      </w:r>
    </w:p>
    <w:p w:rsidR="002364CA" w:rsidRDefault="002364CA" w:rsidP="002364CA">
      <w:pPr>
        <w:shd w:val="clear" w:color="auto" w:fill="FFFFFF"/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  <w:r w:rsidRPr="002C2778">
        <w:rPr>
          <w:rFonts w:ascii="Arial" w:hAnsi="Arial" w:cs="Arial"/>
          <w:color w:val="000000"/>
          <w:sz w:val="20"/>
          <w:szCs w:val="20"/>
        </w:rPr>
        <w:t xml:space="preserve">от 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="00824C8F">
        <w:rPr>
          <w:rFonts w:ascii="Arial" w:hAnsi="Arial" w:cs="Arial"/>
          <w:color w:val="000000"/>
          <w:sz w:val="20"/>
          <w:szCs w:val="20"/>
          <w:u w:val="single"/>
        </w:rPr>
        <w:t>_18</w:t>
      </w:r>
      <w:r>
        <w:rPr>
          <w:rFonts w:ascii="Arial" w:hAnsi="Arial" w:cs="Arial"/>
          <w:color w:val="000000"/>
          <w:sz w:val="20"/>
          <w:szCs w:val="20"/>
          <w:u w:val="single"/>
        </w:rPr>
        <w:t>_</w:t>
      </w:r>
      <w:r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 w:rsidR="00824C8F">
        <w:rPr>
          <w:rFonts w:ascii="Arial" w:hAnsi="Arial" w:cs="Arial"/>
          <w:color w:val="000000"/>
          <w:sz w:val="20"/>
          <w:szCs w:val="20"/>
          <w:u w:val="single"/>
        </w:rPr>
        <w:t>_декабря</w:t>
      </w:r>
      <w:proofErr w:type="spellEnd"/>
      <w:r>
        <w:rPr>
          <w:rFonts w:ascii="Arial" w:hAnsi="Arial" w:cs="Arial"/>
          <w:color w:val="000000"/>
          <w:sz w:val="20"/>
          <w:szCs w:val="20"/>
          <w:u w:val="single"/>
        </w:rPr>
        <w:t>_</w:t>
      </w:r>
      <w:r w:rsidRPr="001E50F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2024 года №</w:t>
      </w:r>
      <w:r w:rsidRPr="001E50F1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24C8F">
        <w:rPr>
          <w:rFonts w:ascii="Arial" w:hAnsi="Arial" w:cs="Arial"/>
          <w:color w:val="000000"/>
          <w:sz w:val="20"/>
          <w:szCs w:val="20"/>
          <w:u w:val="single"/>
        </w:rPr>
        <w:t>_64</w:t>
      </w:r>
      <w:r>
        <w:rPr>
          <w:rFonts w:ascii="Arial" w:hAnsi="Arial" w:cs="Arial"/>
          <w:color w:val="000000"/>
          <w:sz w:val="20"/>
          <w:szCs w:val="20"/>
          <w:u w:val="single"/>
        </w:rPr>
        <w:t>_</w:t>
      </w:r>
      <w:r w:rsidRPr="006D17FD">
        <w:rPr>
          <w:rFonts w:ascii="Arial" w:hAnsi="Arial" w:cs="Arial"/>
          <w:color w:val="000000"/>
          <w:sz w:val="20"/>
          <w:szCs w:val="20"/>
        </w:rPr>
        <w:br/>
        <w:t>«</w:t>
      </w:r>
      <w:r w:rsidRPr="006D17FD">
        <w:rPr>
          <w:rFonts w:ascii="Arial" w:hAnsi="Arial" w:cs="Arial"/>
          <w:bCs/>
          <w:color w:val="000000"/>
          <w:sz w:val="20"/>
          <w:szCs w:val="20"/>
        </w:rPr>
        <w:t xml:space="preserve">Об утверждении </w:t>
      </w:r>
      <w:r w:rsidRPr="0097387A">
        <w:rPr>
          <w:rFonts w:ascii="Arial" w:hAnsi="Arial" w:cs="Arial"/>
          <w:sz w:val="18"/>
          <w:szCs w:val="18"/>
        </w:rPr>
        <w:t>Положения о расчете размера</w:t>
      </w:r>
    </w:p>
    <w:p w:rsidR="002364CA" w:rsidRDefault="002364CA" w:rsidP="002364CA">
      <w:pPr>
        <w:shd w:val="clear" w:color="auto" w:fill="FFFFFF"/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  <w:r w:rsidRPr="0097387A">
        <w:rPr>
          <w:rFonts w:ascii="Arial" w:hAnsi="Arial" w:cs="Arial"/>
          <w:sz w:val="18"/>
          <w:szCs w:val="18"/>
        </w:rPr>
        <w:t xml:space="preserve"> платы за пользование жилым помещением </w:t>
      </w:r>
    </w:p>
    <w:p w:rsidR="002364CA" w:rsidRDefault="002364CA" w:rsidP="002364CA">
      <w:pPr>
        <w:shd w:val="clear" w:color="auto" w:fill="FFFFFF"/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  <w:r w:rsidRPr="0097387A">
        <w:rPr>
          <w:rFonts w:ascii="Arial" w:hAnsi="Arial" w:cs="Arial"/>
          <w:sz w:val="18"/>
          <w:szCs w:val="18"/>
        </w:rPr>
        <w:t>(платы за наем) муниципального Жилищного фонда</w:t>
      </w:r>
    </w:p>
    <w:p w:rsidR="002364CA" w:rsidRPr="006D17FD" w:rsidRDefault="002364CA" w:rsidP="002364CA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97387A">
        <w:rPr>
          <w:rFonts w:ascii="Arial" w:hAnsi="Arial" w:cs="Arial"/>
          <w:sz w:val="18"/>
          <w:szCs w:val="18"/>
        </w:rPr>
        <w:t xml:space="preserve"> Щучанского муниципального округа Курганской области</w:t>
      </w:r>
      <w:r w:rsidRPr="006D17FD">
        <w:rPr>
          <w:rFonts w:ascii="Arial" w:hAnsi="Arial" w:cs="Arial"/>
          <w:color w:val="000000"/>
          <w:sz w:val="20"/>
          <w:szCs w:val="20"/>
        </w:rPr>
        <w:t>»</w:t>
      </w:r>
    </w:p>
    <w:p w:rsidR="003125C0" w:rsidRDefault="003125C0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125C0" w:rsidRDefault="003125C0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125C0" w:rsidRDefault="003125C0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rFonts w:cs="Arial"/>
          <w:sz w:val="18"/>
          <w:szCs w:val="18"/>
        </w:rPr>
      </w:pPr>
      <w:r w:rsidRPr="0097387A">
        <w:rPr>
          <w:sz w:val="18"/>
          <w:szCs w:val="18"/>
        </w:rPr>
        <w:t xml:space="preserve">Приложение </w:t>
      </w:r>
      <w:r w:rsidRPr="0097387A">
        <w:rPr>
          <w:sz w:val="18"/>
          <w:szCs w:val="18"/>
        </w:rPr>
        <w:br/>
        <w:t xml:space="preserve">к </w:t>
      </w:r>
      <w:r w:rsidRPr="0097387A">
        <w:rPr>
          <w:rFonts w:cs="Arial"/>
          <w:sz w:val="18"/>
          <w:szCs w:val="18"/>
        </w:rPr>
        <w:t xml:space="preserve">решению Думы Щучанского муниципального округа </w:t>
      </w:r>
    </w:p>
    <w:p w:rsidR="003872DC" w:rsidRDefault="003872DC" w:rsidP="003872DC">
      <w:pPr>
        <w:pStyle w:val="Standard"/>
        <w:autoSpaceDE w:val="0"/>
        <w:ind w:firstLine="33"/>
        <w:jc w:val="right"/>
        <w:rPr>
          <w:rFonts w:cs="Arial"/>
          <w:sz w:val="18"/>
          <w:szCs w:val="18"/>
        </w:rPr>
      </w:pPr>
      <w:r w:rsidRPr="0097387A">
        <w:rPr>
          <w:rFonts w:cs="Arial"/>
          <w:sz w:val="18"/>
          <w:szCs w:val="18"/>
        </w:rPr>
        <w:t>Курганской области</w:t>
      </w:r>
    </w:p>
    <w:p w:rsidR="003872DC" w:rsidRPr="003872DC" w:rsidRDefault="00D36B7A" w:rsidP="003872DC">
      <w:pPr>
        <w:pStyle w:val="Standard"/>
        <w:autoSpaceDE w:val="0"/>
        <w:ind w:firstLine="33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от «_</w:t>
      </w:r>
      <w:r w:rsidRPr="00D36B7A">
        <w:rPr>
          <w:rFonts w:cs="Arial"/>
          <w:sz w:val="18"/>
          <w:szCs w:val="18"/>
          <w:u w:val="single"/>
        </w:rPr>
        <w:t>24</w:t>
      </w:r>
      <w:r>
        <w:rPr>
          <w:rFonts w:cs="Arial"/>
          <w:sz w:val="18"/>
          <w:szCs w:val="18"/>
        </w:rPr>
        <w:t>_»</w:t>
      </w:r>
      <w:proofErr w:type="spellStart"/>
      <w:r>
        <w:rPr>
          <w:rFonts w:cs="Arial"/>
          <w:sz w:val="18"/>
          <w:szCs w:val="18"/>
        </w:rPr>
        <w:t>_</w:t>
      </w:r>
      <w:r w:rsidRPr="00D36B7A">
        <w:rPr>
          <w:rFonts w:cs="Arial"/>
          <w:sz w:val="18"/>
          <w:szCs w:val="18"/>
          <w:u w:val="single"/>
        </w:rPr>
        <w:t>сентября</w:t>
      </w:r>
      <w:proofErr w:type="spellEnd"/>
      <w:r>
        <w:rPr>
          <w:rFonts w:cs="Arial"/>
          <w:sz w:val="18"/>
          <w:szCs w:val="18"/>
        </w:rPr>
        <w:t>_ 2024 года №_</w:t>
      </w:r>
      <w:r w:rsidRPr="00D36B7A">
        <w:rPr>
          <w:rFonts w:cs="Arial"/>
          <w:sz w:val="18"/>
          <w:szCs w:val="18"/>
          <w:u w:val="single"/>
        </w:rPr>
        <w:t>42</w:t>
      </w:r>
      <w:r w:rsidR="003872DC" w:rsidRPr="0097387A">
        <w:rPr>
          <w:rFonts w:cs="Arial"/>
          <w:sz w:val="18"/>
          <w:szCs w:val="18"/>
        </w:rPr>
        <w:t xml:space="preserve">_ </w:t>
      </w:r>
    </w:p>
    <w:p w:rsidR="003872DC" w:rsidRDefault="003872DC" w:rsidP="003872DC">
      <w:pPr>
        <w:shd w:val="clear" w:color="auto" w:fill="FFFFFF"/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  <w:r w:rsidRPr="0097387A">
        <w:rPr>
          <w:rFonts w:ascii="Arial" w:hAnsi="Arial" w:cs="Arial"/>
          <w:sz w:val="18"/>
          <w:szCs w:val="18"/>
        </w:rPr>
        <w:t xml:space="preserve"> «Об утверждении Положения о расчете размера</w:t>
      </w:r>
    </w:p>
    <w:p w:rsidR="003872DC" w:rsidRDefault="003872DC" w:rsidP="003872DC">
      <w:pPr>
        <w:shd w:val="clear" w:color="auto" w:fill="FFFFFF"/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  <w:r w:rsidRPr="0097387A">
        <w:rPr>
          <w:rFonts w:ascii="Arial" w:hAnsi="Arial" w:cs="Arial"/>
          <w:sz w:val="18"/>
          <w:szCs w:val="18"/>
        </w:rPr>
        <w:t xml:space="preserve"> платы за пользование жилым помещением </w:t>
      </w:r>
    </w:p>
    <w:p w:rsidR="003872DC" w:rsidRDefault="003872DC" w:rsidP="003872DC">
      <w:pPr>
        <w:shd w:val="clear" w:color="auto" w:fill="FFFFFF"/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  <w:r w:rsidRPr="0097387A">
        <w:rPr>
          <w:rFonts w:ascii="Arial" w:hAnsi="Arial" w:cs="Arial"/>
          <w:sz w:val="18"/>
          <w:szCs w:val="18"/>
        </w:rPr>
        <w:t>(платы за наем) муниципального Жилищного фонда</w:t>
      </w:r>
    </w:p>
    <w:p w:rsidR="003872DC" w:rsidRDefault="003872DC" w:rsidP="003872DC">
      <w:pPr>
        <w:shd w:val="clear" w:color="auto" w:fill="FFFFFF"/>
        <w:tabs>
          <w:tab w:val="left" w:pos="709"/>
        </w:tabs>
        <w:jc w:val="right"/>
        <w:rPr>
          <w:rFonts w:ascii="Arial" w:hAnsi="Arial" w:cs="Arial"/>
        </w:rPr>
      </w:pPr>
      <w:r w:rsidRPr="0097387A">
        <w:rPr>
          <w:rFonts w:ascii="Arial" w:hAnsi="Arial" w:cs="Arial"/>
          <w:sz w:val="18"/>
          <w:szCs w:val="18"/>
        </w:rPr>
        <w:t xml:space="preserve"> Щучанского муниципального округа Курганской области»</w:t>
      </w:r>
      <w:r w:rsidRPr="0097387A">
        <w:rPr>
          <w:rFonts w:ascii="Arial" w:hAnsi="Arial" w:cs="Arial"/>
        </w:rPr>
        <w:t xml:space="preserve"> </w:t>
      </w:r>
    </w:p>
    <w:p w:rsidR="003872DC" w:rsidRDefault="003872DC" w:rsidP="003872DC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3872DC" w:rsidRDefault="003872DC" w:rsidP="003872DC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3872DC" w:rsidRPr="0097387A" w:rsidRDefault="003872DC" w:rsidP="00B51D1D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Положение</w:t>
      </w:r>
    </w:p>
    <w:p w:rsidR="003872DC" w:rsidRDefault="003872DC" w:rsidP="00B51D1D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 xml:space="preserve">о расчете размера платы за пользование жилым помещением </w:t>
      </w:r>
    </w:p>
    <w:p w:rsidR="003872DC" w:rsidRDefault="003872DC" w:rsidP="00B51D1D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 xml:space="preserve">(платы за наем) муниципального жилищного фонда </w:t>
      </w:r>
    </w:p>
    <w:p w:rsidR="003872DC" w:rsidRDefault="003872DC" w:rsidP="00B51D1D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Щучанского муниципального округа Курганской области</w:t>
      </w:r>
    </w:p>
    <w:p w:rsidR="003872DC" w:rsidRPr="0097387A" w:rsidRDefault="003872DC" w:rsidP="00B51D1D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3872DC" w:rsidRPr="00B51D1D" w:rsidRDefault="003872DC" w:rsidP="00B51D1D">
      <w:pPr>
        <w:pStyle w:val="20"/>
        <w:shd w:val="clear" w:color="auto" w:fill="auto"/>
        <w:spacing w:before="0" w:after="88" w:line="240" w:lineRule="auto"/>
        <w:ind w:left="20" w:firstLine="0"/>
        <w:jc w:val="center"/>
        <w:rPr>
          <w:rFonts w:ascii="Arial" w:hAnsi="Arial" w:cs="Arial"/>
          <w:b/>
          <w:sz w:val="24"/>
          <w:szCs w:val="24"/>
        </w:rPr>
      </w:pPr>
      <w:r w:rsidRPr="00B51D1D">
        <w:rPr>
          <w:rFonts w:ascii="Arial" w:hAnsi="Arial" w:cs="Arial"/>
          <w:b/>
          <w:sz w:val="24"/>
          <w:szCs w:val="24"/>
        </w:rPr>
        <w:t>Статья 1. Общие положения</w:t>
      </w:r>
    </w:p>
    <w:p w:rsidR="003872DC" w:rsidRPr="0097387A" w:rsidRDefault="003872DC" w:rsidP="00B51D1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 xml:space="preserve">Настоящее Положение о расчете размера платы за пользование жилым помещением (платы за наем) муниципального жилого фонда Щучанского </w:t>
      </w:r>
      <w:r w:rsidR="00CD7CB8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Pr="0097387A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Жилищным кодексом Российской Фед</w:t>
      </w:r>
      <w:r>
        <w:rPr>
          <w:rFonts w:ascii="Arial" w:hAnsi="Arial" w:cs="Arial"/>
          <w:sz w:val="24"/>
          <w:szCs w:val="24"/>
        </w:rPr>
        <w:t>ерации, Федеральным законом от 6 октября 2003 года</w:t>
      </w:r>
      <w:r w:rsidRPr="0097387A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</w:t>
      </w:r>
      <w:r>
        <w:rPr>
          <w:rFonts w:ascii="Arial" w:hAnsi="Arial" w:cs="Arial"/>
          <w:sz w:val="24"/>
          <w:szCs w:val="24"/>
        </w:rPr>
        <w:t xml:space="preserve">а Российской Федерации от 27 сентября </w:t>
      </w:r>
      <w:r w:rsidRPr="0097387A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года</w:t>
      </w:r>
      <w:r w:rsidRPr="0097387A">
        <w:rPr>
          <w:rFonts w:ascii="Arial" w:hAnsi="Arial" w:cs="Arial"/>
          <w:sz w:val="24"/>
          <w:szCs w:val="24"/>
        </w:rPr>
        <w:t xml:space="preserve"> № 668/</w:t>
      </w:r>
      <w:proofErr w:type="spellStart"/>
      <w:r w:rsidRPr="0097387A">
        <w:rPr>
          <w:rFonts w:ascii="Arial" w:hAnsi="Arial" w:cs="Arial"/>
          <w:sz w:val="24"/>
          <w:szCs w:val="24"/>
        </w:rPr>
        <w:t>пр</w:t>
      </w:r>
      <w:proofErr w:type="spellEnd"/>
      <w:r w:rsidRPr="0097387A">
        <w:rPr>
          <w:rFonts w:ascii="Arial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(далее - Методические указания) и определяет порядок расчета платы за пользование жилым помещением для нанимателей жилых помещений по договорам найма жилых помещений муниципального жилищного фонда Щучанского </w:t>
      </w:r>
      <w:r w:rsidR="00CD7CB8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Pr="0097387A">
        <w:rPr>
          <w:rFonts w:ascii="Arial" w:hAnsi="Arial" w:cs="Arial"/>
          <w:sz w:val="24"/>
          <w:szCs w:val="24"/>
        </w:rPr>
        <w:t xml:space="preserve"> в зависимости от потребительских свойств жилых помещений (далее - плата за наем).</w:t>
      </w:r>
    </w:p>
    <w:p w:rsidR="003872DC" w:rsidRPr="0097387A" w:rsidRDefault="003872DC" w:rsidP="00B51D1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Для расчета размера платы за наем устанавливаются следующие параметры оценки потребительских свойств жилых помещений:</w:t>
      </w:r>
    </w:p>
    <w:p w:rsidR="003872DC" w:rsidRPr="0097387A" w:rsidRDefault="003872DC" w:rsidP="00B51D1D">
      <w:pPr>
        <w:pStyle w:val="20"/>
        <w:numPr>
          <w:ilvl w:val="0"/>
          <w:numId w:val="7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качество жилого помещения (совокупность показателей характеризующих материал стен жилого помещения и год его постройки);</w:t>
      </w:r>
    </w:p>
    <w:p w:rsidR="003872DC" w:rsidRPr="0097387A" w:rsidRDefault="003872DC" w:rsidP="00B51D1D">
      <w:pPr>
        <w:pStyle w:val="20"/>
        <w:numPr>
          <w:ilvl w:val="0"/>
          <w:numId w:val="7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благоустройство жилого помещения (наличия в жилом доме внутридомовых инженерных систем, позволяющих предоставлять коммунальные услуги);</w:t>
      </w:r>
    </w:p>
    <w:p w:rsidR="003872DC" w:rsidRPr="0097387A" w:rsidRDefault="003872DC" w:rsidP="00B51D1D">
      <w:pPr>
        <w:pStyle w:val="20"/>
        <w:numPr>
          <w:ilvl w:val="0"/>
          <w:numId w:val="7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месторасположение жилого дома, в котором расположено жилое помещение (совокупность показателей, характеризующих удаленность жилого дома от центральной части населенного пункта, транспортную доступность, наличие объектов социальной инфраструктуры).</w:t>
      </w:r>
    </w:p>
    <w:p w:rsidR="003872DC" w:rsidRPr="0097387A" w:rsidRDefault="003872DC" w:rsidP="00B51D1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Плата за наем является одним из видов платежей в структуре платы за жилое помещение и коммунальные услуги и начисляется в виде отдельного платежа.</w:t>
      </w:r>
    </w:p>
    <w:p w:rsidR="003872DC" w:rsidRPr="0097387A" w:rsidRDefault="003872DC" w:rsidP="00B51D1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Наниматели жилых помещений вносят плату за наем жилого помещения ежемесячно до десятого числа месяца, следующего за истекшим месяцем, если иной срок не установлен договором найма жилого помещения.</w:t>
      </w:r>
    </w:p>
    <w:p w:rsidR="00B51D1D" w:rsidRPr="00B51D1D" w:rsidRDefault="003872DC" w:rsidP="00B51D1D">
      <w:pPr>
        <w:pStyle w:val="20"/>
        <w:numPr>
          <w:ilvl w:val="0"/>
          <w:numId w:val="6"/>
        </w:numPr>
        <w:shd w:val="clear" w:color="auto" w:fill="auto"/>
        <w:tabs>
          <w:tab w:val="left" w:pos="852"/>
        </w:tabs>
        <w:spacing w:before="0" w:after="238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lastRenderedPageBreak/>
        <w:t>Изменение размера платы за наем допускается не чаще одного раза в год.</w:t>
      </w:r>
    </w:p>
    <w:p w:rsidR="003872DC" w:rsidRPr="00B51D1D" w:rsidRDefault="003872DC" w:rsidP="00B51D1D">
      <w:pPr>
        <w:pStyle w:val="20"/>
        <w:shd w:val="clear" w:color="auto" w:fill="auto"/>
        <w:spacing w:before="0" w:line="240" w:lineRule="auto"/>
        <w:ind w:left="2260" w:firstLine="0"/>
        <w:jc w:val="left"/>
        <w:rPr>
          <w:rFonts w:ascii="Arial" w:hAnsi="Arial" w:cs="Arial"/>
          <w:b/>
          <w:sz w:val="24"/>
          <w:szCs w:val="24"/>
        </w:rPr>
      </w:pPr>
      <w:r w:rsidRPr="00B51D1D">
        <w:rPr>
          <w:rFonts w:ascii="Arial" w:hAnsi="Arial" w:cs="Arial"/>
          <w:b/>
          <w:sz w:val="24"/>
          <w:szCs w:val="24"/>
        </w:rPr>
        <w:t xml:space="preserve">Статья </w:t>
      </w:r>
      <w:r w:rsidR="00B51D1D" w:rsidRPr="00B51D1D">
        <w:rPr>
          <w:rFonts w:ascii="Arial" w:hAnsi="Arial" w:cs="Arial"/>
          <w:b/>
          <w:sz w:val="24"/>
          <w:szCs w:val="24"/>
        </w:rPr>
        <w:t xml:space="preserve"> </w:t>
      </w:r>
      <w:r w:rsidRPr="00B51D1D">
        <w:rPr>
          <w:rFonts w:ascii="Arial" w:hAnsi="Arial" w:cs="Arial"/>
          <w:b/>
          <w:sz w:val="24"/>
          <w:szCs w:val="24"/>
        </w:rPr>
        <w:t>2</w:t>
      </w:r>
      <w:r w:rsidR="003125C0" w:rsidRPr="00B51D1D">
        <w:rPr>
          <w:rFonts w:ascii="Arial" w:hAnsi="Arial" w:cs="Arial"/>
          <w:b/>
          <w:sz w:val="24"/>
          <w:szCs w:val="24"/>
        </w:rPr>
        <w:t>.</w:t>
      </w:r>
      <w:r w:rsidRPr="00B51D1D">
        <w:rPr>
          <w:rFonts w:ascii="Arial" w:hAnsi="Arial" w:cs="Arial"/>
          <w:b/>
          <w:sz w:val="24"/>
          <w:szCs w:val="24"/>
        </w:rPr>
        <w:t xml:space="preserve"> Порядок расчета размера платы за наем</w:t>
      </w:r>
    </w:p>
    <w:p w:rsidR="00B51D1D" w:rsidRPr="0097387A" w:rsidRDefault="00B51D1D" w:rsidP="00B51D1D">
      <w:pPr>
        <w:pStyle w:val="20"/>
        <w:shd w:val="clear" w:color="auto" w:fill="auto"/>
        <w:spacing w:before="0" w:line="240" w:lineRule="auto"/>
        <w:ind w:left="2260" w:firstLine="0"/>
        <w:jc w:val="left"/>
        <w:rPr>
          <w:rFonts w:ascii="Arial" w:hAnsi="Arial" w:cs="Arial"/>
          <w:sz w:val="24"/>
          <w:szCs w:val="24"/>
        </w:rPr>
      </w:pPr>
    </w:p>
    <w:p w:rsidR="00B51D1D" w:rsidRDefault="003872DC" w:rsidP="00B51D1D">
      <w:pPr>
        <w:pStyle w:val="20"/>
        <w:numPr>
          <w:ilvl w:val="0"/>
          <w:numId w:val="8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Размер платы за наем рассчитывается в соответствии с Методическими указаниями на основании базового размера платы за наем исходя из занимаемой площади жилого помещения с учетом коэффициента соответствия платы и коэффициентов, характеризующих качество, благоустройство жилого помещения, месторасположение жилого дома и определяется по формуле:</w:t>
      </w:r>
    </w:p>
    <w:p w:rsidR="00B51D1D" w:rsidRDefault="00B51D1D" w:rsidP="00B51D1D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B51D1D" w:rsidRPr="00B51D1D" w:rsidRDefault="00B51D1D" w:rsidP="00B51D1D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3872DC" w:rsidRPr="0097387A" w:rsidRDefault="003872DC" w:rsidP="0072275A">
      <w:pPr>
        <w:pStyle w:val="60"/>
        <w:shd w:val="clear" w:color="auto" w:fill="auto"/>
        <w:spacing w:before="0" w:after="0" w:line="276" w:lineRule="auto"/>
        <w:ind w:left="3600"/>
        <w:jc w:val="both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  <w:lang w:eastAsia="en-US"/>
        </w:rPr>
        <w:t>П</w:t>
      </w:r>
      <w:proofErr w:type="spellStart"/>
      <w:r w:rsidRPr="0097387A">
        <w:rPr>
          <w:rFonts w:ascii="Arial" w:hAnsi="Arial" w:cs="Arial"/>
          <w:sz w:val="24"/>
          <w:szCs w:val="24"/>
          <w:vertAlign w:val="subscript"/>
          <w:lang w:val="en-US" w:eastAsia="en-US"/>
        </w:rPr>
        <w:t>H</w:t>
      </w:r>
      <w:r w:rsidRPr="0097387A">
        <w:rPr>
          <w:rFonts w:ascii="Arial" w:hAnsi="Arial" w:cs="Arial"/>
          <w:sz w:val="24"/>
          <w:szCs w:val="24"/>
          <w:lang w:val="en-US" w:eastAsia="en-US"/>
        </w:rPr>
        <w:t>j</w:t>
      </w:r>
      <w:proofErr w:type="spellEnd"/>
      <w:r w:rsidRPr="0097387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7387A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97387A">
        <w:rPr>
          <w:rFonts w:ascii="Arial" w:hAnsi="Arial" w:cs="Arial"/>
          <w:sz w:val="24"/>
          <w:szCs w:val="24"/>
        </w:rPr>
        <w:t>Нб</w:t>
      </w:r>
      <w:proofErr w:type="spellEnd"/>
      <w:r w:rsidRPr="0097387A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97387A">
        <w:rPr>
          <w:rFonts w:ascii="Arial" w:hAnsi="Arial" w:cs="Arial"/>
          <w:sz w:val="24"/>
          <w:szCs w:val="24"/>
          <w:lang w:val="en-US" w:eastAsia="en-US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7387A">
        <w:rPr>
          <w:rFonts w:ascii="Arial" w:hAnsi="Arial" w:cs="Arial"/>
          <w:sz w:val="24"/>
          <w:szCs w:val="24"/>
        </w:rPr>
        <w:t xml:space="preserve">* </w:t>
      </w:r>
      <w:r w:rsidRPr="0097387A">
        <w:rPr>
          <w:rStyle w:val="6Sylfaen"/>
          <w:rFonts w:ascii="Arial" w:hAnsi="Arial" w:cs="Arial"/>
          <w:sz w:val="24"/>
          <w:szCs w:val="24"/>
        </w:rPr>
        <w:t xml:space="preserve">Кс* </w:t>
      </w:r>
      <w:r w:rsidRPr="0097387A">
        <w:rPr>
          <w:rFonts w:ascii="Arial" w:hAnsi="Arial" w:cs="Arial"/>
          <w:sz w:val="24"/>
          <w:szCs w:val="24"/>
        </w:rPr>
        <w:t>П</w:t>
      </w:r>
      <w:r w:rsidRPr="0097387A">
        <w:rPr>
          <w:rFonts w:ascii="Arial" w:hAnsi="Arial" w:cs="Arial"/>
          <w:sz w:val="24"/>
          <w:szCs w:val="24"/>
          <w:lang w:val="en-US"/>
        </w:rPr>
        <w:t>j</w:t>
      </w:r>
      <w:r w:rsidR="0072275A">
        <w:rPr>
          <w:rFonts w:ascii="Arial" w:hAnsi="Arial" w:cs="Arial"/>
          <w:sz w:val="24"/>
          <w:szCs w:val="24"/>
        </w:rPr>
        <w:t xml:space="preserve"> ,</w:t>
      </w:r>
      <w:r w:rsidRPr="0097387A">
        <w:rPr>
          <w:rFonts w:ascii="Arial" w:hAnsi="Arial" w:cs="Arial"/>
          <w:sz w:val="24"/>
          <w:szCs w:val="24"/>
        </w:rPr>
        <w:t xml:space="preserve"> где</w:t>
      </w:r>
    </w:p>
    <w:p w:rsidR="003872DC" w:rsidRPr="0097387A" w:rsidRDefault="003872DC" w:rsidP="0072275A">
      <w:pPr>
        <w:pStyle w:val="20"/>
        <w:shd w:val="clear" w:color="auto" w:fill="auto"/>
        <w:spacing w:before="0" w:line="276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Fonts w:ascii="Arial" w:hAnsi="Arial" w:cs="Arial"/>
          <w:sz w:val="24"/>
          <w:szCs w:val="24"/>
        </w:rPr>
        <w:t>Пн</w:t>
      </w:r>
      <w:proofErr w:type="spellEnd"/>
      <w:r w:rsidRPr="0097387A">
        <w:rPr>
          <w:rFonts w:ascii="Arial" w:hAnsi="Arial" w:cs="Arial"/>
          <w:sz w:val="24"/>
          <w:szCs w:val="24"/>
          <w:lang w:val="en-US"/>
        </w:rPr>
        <w:t>j</w:t>
      </w:r>
      <w:r w:rsidRPr="0097387A">
        <w:rPr>
          <w:rFonts w:ascii="Arial" w:hAnsi="Arial" w:cs="Arial"/>
          <w:sz w:val="24"/>
          <w:szCs w:val="24"/>
        </w:rPr>
        <w:t xml:space="preserve"> - размер платы за наем жилого помещения муниципального жилого фонда Щучанского </w:t>
      </w:r>
      <w:r w:rsidR="00CD7CB8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Pr="0097387A">
        <w:rPr>
          <w:rFonts w:ascii="Arial" w:hAnsi="Arial" w:cs="Arial"/>
          <w:sz w:val="24"/>
          <w:szCs w:val="24"/>
        </w:rPr>
        <w:t>;</w:t>
      </w:r>
    </w:p>
    <w:p w:rsidR="003872DC" w:rsidRPr="0097387A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Fonts w:ascii="Arial" w:hAnsi="Arial" w:cs="Arial"/>
          <w:sz w:val="24"/>
          <w:szCs w:val="24"/>
        </w:rPr>
        <w:t>Нб</w:t>
      </w:r>
      <w:proofErr w:type="spellEnd"/>
      <w:r w:rsidRPr="0097387A">
        <w:rPr>
          <w:rFonts w:ascii="Arial" w:hAnsi="Arial" w:cs="Arial"/>
          <w:sz w:val="24"/>
          <w:szCs w:val="24"/>
        </w:rPr>
        <w:t xml:space="preserve"> - базовый размер платы за наем жилого помещения;</w:t>
      </w:r>
    </w:p>
    <w:p w:rsidR="003872DC" w:rsidRPr="0097387A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Fonts w:ascii="Arial" w:hAnsi="Arial" w:cs="Arial"/>
          <w:sz w:val="24"/>
          <w:szCs w:val="24"/>
          <w:lang w:val="en-US" w:eastAsia="en-US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7387A">
        <w:rPr>
          <w:rFonts w:ascii="Arial" w:hAnsi="Arial" w:cs="Arial"/>
          <w:sz w:val="24"/>
          <w:szCs w:val="24"/>
        </w:rPr>
        <w:t>- коэффициент, характеризующий качество и благоустройство жилого помещения, месторасположение дома;</w:t>
      </w:r>
    </w:p>
    <w:p w:rsidR="003872DC" w:rsidRPr="0097387A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 w:rsidRPr="0097387A">
        <w:rPr>
          <w:rStyle w:val="2Sylfaen"/>
          <w:rFonts w:ascii="Arial" w:hAnsi="Arial" w:cs="Arial"/>
          <w:sz w:val="24"/>
          <w:szCs w:val="24"/>
        </w:rPr>
        <w:t xml:space="preserve">Кс </w:t>
      </w:r>
      <w:r w:rsidRPr="0097387A">
        <w:rPr>
          <w:rFonts w:ascii="Arial" w:hAnsi="Arial" w:cs="Arial"/>
          <w:sz w:val="24"/>
          <w:szCs w:val="24"/>
        </w:rPr>
        <w:t>- коэффициент соответствия платы;</w:t>
      </w:r>
    </w:p>
    <w:p w:rsidR="003872DC" w:rsidRPr="0097387A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  <w:lang w:eastAsia="en-US"/>
        </w:rPr>
        <w:t>П</w:t>
      </w:r>
      <w:r w:rsidRPr="0097387A">
        <w:rPr>
          <w:rFonts w:ascii="Arial" w:hAnsi="Arial" w:cs="Arial"/>
          <w:sz w:val="24"/>
          <w:szCs w:val="24"/>
          <w:lang w:val="en-US" w:eastAsia="en-US"/>
        </w:rPr>
        <w:t>j</w:t>
      </w:r>
      <w:r w:rsidRPr="0097387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7387A">
        <w:rPr>
          <w:rFonts w:ascii="Arial" w:hAnsi="Arial" w:cs="Arial"/>
          <w:sz w:val="24"/>
          <w:szCs w:val="24"/>
        </w:rPr>
        <w:t>— общая площадь жилого помещения, предоставленного по договору найма.</w:t>
      </w:r>
    </w:p>
    <w:p w:rsidR="003872DC" w:rsidRPr="0097387A" w:rsidRDefault="003872DC" w:rsidP="00B51D1D">
      <w:pPr>
        <w:pStyle w:val="20"/>
        <w:numPr>
          <w:ilvl w:val="0"/>
          <w:numId w:val="8"/>
        </w:numPr>
        <w:shd w:val="clear" w:color="auto" w:fill="auto"/>
        <w:tabs>
          <w:tab w:val="left" w:pos="875"/>
        </w:tabs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 xml:space="preserve">Базовый размер платы за наем жилого помещения муниципального жилого фонда Щучанского </w:t>
      </w:r>
      <w:r w:rsidR="00CD7CB8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Pr="0097387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7387A">
        <w:rPr>
          <w:rFonts w:ascii="Arial" w:hAnsi="Arial" w:cs="Arial"/>
          <w:sz w:val="24"/>
          <w:szCs w:val="24"/>
        </w:rPr>
        <w:t>Нб</w:t>
      </w:r>
      <w:proofErr w:type="spellEnd"/>
      <w:r w:rsidRPr="0097387A">
        <w:rPr>
          <w:rFonts w:ascii="Arial" w:hAnsi="Arial" w:cs="Arial"/>
          <w:sz w:val="24"/>
          <w:szCs w:val="24"/>
        </w:rPr>
        <w:t xml:space="preserve">) утверждается постановлением Администрации Щучанского </w:t>
      </w:r>
      <w:r w:rsidR="00CD7CB8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Pr="0097387A">
        <w:rPr>
          <w:rFonts w:ascii="Arial" w:hAnsi="Arial" w:cs="Arial"/>
          <w:sz w:val="24"/>
          <w:szCs w:val="24"/>
        </w:rPr>
        <w:t xml:space="preserve"> в порядке, определенном Методическими указаниями.</w:t>
      </w:r>
    </w:p>
    <w:p w:rsidR="003872DC" w:rsidRPr="0097387A" w:rsidRDefault="003872DC" w:rsidP="00B51D1D">
      <w:pPr>
        <w:pStyle w:val="20"/>
        <w:numPr>
          <w:ilvl w:val="0"/>
          <w:numId w:val="8"/>
        </w:numPr>
        <w:shd w:val="clear" w:color="auto" w:fill="auto"/>
        <w:tabs>
          <w:tab w:val="left" w:pos="875"/>
        </w:tabs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Значение коэффициента, характеризующего качество и благоустройство жилого помещения, месторасположение дома рассчитывается как средневзвешенное значение показателей по отдельным параметрам по формуле:</w:t>
      </w:r>
    </w:p>
    <w:p w:rsidR="003872DC" w:rsidRPr="0097387A" w:rsidRDefault="003872DC" w:rsidP="00B51D1D">
      <w:pPr>
        <w:pStyle w:val="70"/>
        <w:shd w:val="clear" w:color="auto" w:fill="auto"/>
        <w:spacing w:before="0" w:line="240" w:lineRule="auto"/>
        <w:ind w:left="360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97387A">
        <w:rPr>
          <w:rFonts w:ascii="Arial" w:hAnsi="Arial" w:cs="Arial"/>
          <w:sz w:val="24"/>
          <w:szCs w:val="24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val="ru-RU"/>
        </w:rPr>
        <w:t xml:space="preserve"> </w:t>
      </w:r>
      <w:r w:rsidRPr="0097387A">
        <w:rPr>
          <w:rFonts w:ascii="Arial" w:hAnsi="Arial" w:cs="Arial"/>
          <w:sz w:val="24"/>
          <w:szCs w:val="24"/>
          <w:lang w:val="ru-RU" w:eastAsia="ru-RU"/>
        </w:rPr>
        <w:t xml:space="preserve">= </w:t>
      </w:r>
      <w:r w:rsidRPr="0097387A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Pr="0097387A">
        <w:rPr>
          <w:rFonts w:ascii="Arial" w:hAnsi="Arial" w:cs="Arial"/>
          <w:sz w:val="24"/>
          <w:szCs w:val="24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val="ru-RU"/>
        </w:rPr>
        <w:t xml:space="preserve">1 </w:t>
      </w:r>
      <w:r w:rsidRPr="0097387A">
        <w:rPr>
          <w:rFonts w:ascii="Arial" w:hAnsi="Arial" w:cs="Arial"/>
          <w:sz w:val="24"/>
          <w:szCs w:val="24"/>
          <w:lang w:val="ru-RU" w:eastAsia="ru-RU"/>
        </w:rPr>
        <w:t xml:space="preserve">+ </w:t>
      </w:r>
      <w:proofErr w:type="spellStart"/>
      <w:r w:rsidRPr="0097387A">
        <w:rPr>
          <w:rFonts w:ascii="Arial" w:hAnsi="Arial" w:cs="Arial"/>
          <w:sz w:val="24"/>
          <w:szCs w:val="24"/>
        </w:rPr>
        <w:t>Kj</w:t>
      </w:r>
      <w:proofErr w:type="spellEnd"/>
      <w:r w:rsidRPr="0097387A">
        <w:rPr>
          <w:rStyle w:val="78"/>
          <w:rFonts w:ascii="Arial" w:hAnsi="Arial" w:cs="Arial"/>
          <w:sz w:val="24"/>
          <w:szCs w:val="24"/>
          <w:lang w:val="ru-RU"/>
        </w:rPr>
        <w:t>2</w:t>
      </w:r>
      <w:r w:rsidRPr="0097387A">
        <w:rPr>
          <w:rFonts w:ascii="Arial" w:hAnsi="Arial" w:cs="Arial"/>
          <w:sz w:val="24"/>
          <w:szCs w:val="24"/>
          <w:lang w:val="ru-RU"/>
        </w:rPr>
        <w:t xml:space="preserve"> </w:t>
      </w:r>
      <w:r w:rsidRPr="0097387A">
        <w:rPr>
          <w:rFonts w:ascii="Arial" w:hAnsi="Arial" w:cs="Arial"/>
          <w:sz w:val="24"/>
          <w:szCs w:val="24"/>
          <w:lang w:val="ru-RU" w:eastAsia="ru-RU"/>
        </w:rPr>
        <w:t xml:space="preserve">+ </w:t>
      </w:r>
      <w:proofErr w:type="spellStart"/>
      <w:r w:rsidRPr="0097387A">
        <w:rPr>
          <w:rFonts w:ascii="Arial" w:hAnsi="Arial" w:cs="Arial"/>
          <w:sz w:val="24"/>
          <w:szCs w:val="24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val="ru-RU"/>
        </w:rPr>
        <w:t xml:space="preserve">3) </w:t>
      </w:r>
      <w:r w:rsidRPr="0097387A">
        <w:rPr>
          <w:rFonts w:ascii="Arial" w:hAnsi="Arial" w:cs="Arial"/>
          <w:sz w:val="24"/>
          <w:szCs w:val="24"/>
          <w:lang w:val="ru-RU" w:eastAsia="ru-RU"/>
        </w:rPr>
        <w:t xml:space="preserve">/ </w:t>
      </w:r>
      <w:r w:rsidRPr="0097387A">
        <w:rPr>
          <w:rStyle w:val="711pt"/>
          <w:rFonts w:ascii="Arial" w:hAnsi="Arial" w:cs="Arial"/>
          <w:sz w:val="24"/>
          <w:szCs w:val="24"/>
          <w:lang w:val="ru-RU"/>
        </w:rPr>
        <w:t xml:space="preserve">3, </w:t>
      </w:r>
      <w:r w:rsidRPr="0097387A">
        <w:rPr>
          <w:rStyle w:val="711pt"/>
          <w:rFonts w:ascii="Arial" w:hAnsi="Arial" w:cs="Arial"/>
          <w:sz w:val="24"/>
          <w:szCs w:val="24"/>
          <w:lang w:val="ru-RU" w:eastAsia="ru-RU"/>
        </w:rPr>
        <w:t>где</w:t>
      </w:r>
    </w:p>
    <w:p w:rsidR="003872DC" w:rsidRPr="0097387A" w:rsidRDefault="003872DC" w:rsidP="00B51D1D">
      <w:pPr>
        <w:pStyle w:val="20"/>
        <w:shd w:val="clear" w:color="auto" w:fill="auto"/>
        <w:tabs>
          <w:tab w:val="left" w:pos="567"/>
          <w:tab w:val="left" w:pos="709"/>
        </w:tabs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Style w:val="212pt"/>
          <w:rFonts w:ascii="Arial" w:hAnsi="Arial" w:cs="Arial"/>
        </w:rPr>
        <w:t>Kj</w:t>
      </w:r>
      <w:proofErr w:type="spellEnd"/>
      <w:r w:rsidRPr="003872DC">
        <w:rPr>
          <w:rStyle w:val="212pt"/>
          <w:rFonts w:ascii="Arial" w:hAnsi="Arial" w:cs="Arial"/>
          <w:lang w:val="ru-RU"/>
        </w:rPr>
        <w:t>1</w:t>
      </w:r>
      <w:r w:rsidRPr="0097387A">
        <w:rPr>
          <w:rFonts w:ascii="Arial" w:hAnsi="Arial" w:cs="Arial"/>
          <w:sz w:val="24"/>
          <w:szCs w:val="24"/>
          <w:lang w:eastAsia="en-US"/>
        </w:rPr>
        <w:t xml:space="preserve">— </w:t>
      </w:r>
      <w:r w:rsidRPr="0097387A">
        <w:rPr>
          <w:rFonts w:ascii="Arial" w:hAnsi="Arial" w:cs="Arial"/>
          <w:sz w:val="24"/>
          <w:szCs w:val="24"/>
        </w:rPr>
        <w:t>коэффициент, характеризующий качество жилого помещения;</w:t>
      </w:r>
    </w:p>
    <w:p w:rsidR="003872DC" w:rsidRPr="0097387A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Fonts w:ascii="Arial" w:hAnsi="Arial" w:cs="Arial"/>
          <w:sz w:val="24"/>
          <w:szCs w:val="24"/>
          <w:lang w:val="en-US" w:eastAsia="en-US"/>
        </w:rPr>
        <w:t>Kj</w:t>
      </w:r>
      <w:proofErr w:type="spellEnd"/>
      <w:r w:rsidRPr="003872DC">
        <w:rPr>
          <w:rStyle w:val="28"/>
          <w:rFonts w:ascii="Arial" w:hAnsi="Arial" w:cs="Arial"/>
          <w:sz w:val="24"/>
          <w:szCs w:val="24"/>
          <w:lang w:val="ru-RU"/>
        </w:rPr>
        <w:t>2</w:t>
      </w:r>
      <w:r w:rsidRPr="0097387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7387A">
        <w:rPr>
          <w:rFonts w:ascii="Arial" w:hAnsi="Arial" w:cs="Arial"/>
          <w:sz w:val="24"/>
          <w:szCs w:val="24"/>
        </w:rPr>
        <w:t>— коэффициент, характеризующий благоустройство жилого помещения;</w:t>
      </w:r>
    </w:p>
    <w:p w:rsidR="003872DC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Fonts w:ascii="Arial" w:hAnsi="Arial" w:cs="Arial"/>
          <w:sz w:val="24"/>
          <w:szCs w:val="24"/>
          <w:lang w:val="en-US" w:eastAsia="en-US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eastAsia="en-US"/>
        </w:rPr>
        <w:t xml:space="preserve">3- </w:t>
      </w:r>
      <w:r w:rsidRPr="0097387A">
        <w:rPr>
          <w:rFonts w:ascii="Arial" w:hAnsi="Arial" w:cs="Arial"/>
          <w:sz w:val="24"/>
          <w:szCs w:val="24"/>
        </w:rPr>
        <w:t>коэффициент, характеризующий месторасположение жилого дома.</w:t>
      </w:r>
    </w:p>
    <w:p w:rsidR="00B51D1D" w:rsidRDefault="00B51D1D" w:rsidP="00B51D1D">
      <w:pPr>
        <w:pStyle w:val="2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72275A" w:rsidRPr="006B5FC0" w:rsidRDefault="0072275A" w:rsidP="00B51D1D">
      <w:pPr>
        <w:pStyle w:val="2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3872DC" w:rsidRPr="006B5FC0" w:rsidRDefault="00B51D1D" w:rsidP="00B51D1D">
      <w:pPr>
        <w:tabs>
          <w:tab w:val="left" w:pos="567"/>
          <w:tab w:val="left" w:pos="709"/>
        </w:tabs>
        <w:rPr>
          <w:rStyle w:val="a8"/>
          <w:rFonts w:ascii="Arial" w:hAnsi="Arial" w:cs="Arial"/>
          <w:sz w:val="24"/>
          <w:szCs w:val="24"/>
          <w:u w:val="none"/>
        </w:rPr>
      </w:pPr>
      <w:r>
        <w:rPr>
          <w:rStyle w:val="a8"/>
          <w:rFonts w:ascii="Arial" w:hAnsi="Arial" w:cs="Arial"/>
          <w:sz w:val="24"/>
          <w:szCs w:val="24"/>
          <w:u w:val="none"/>
        </w:rPr>
        <w:t xml:space="preserve">         </w:t>
      </w:r>
      <w:r w:rsidR="003872DC" w:rsidRPr="006B5FC0">
        <w:rPr>
          <w:rStyle w:val="a8"/>
          <w:rFonts w:ascii="Arial" w:hAnsi="Arial" w:cs="Arial"/>
          <w:sz w:val="24"/>
          <w:szCs w:val="24"/>
          <w:u w:val="none"/>
        </w:rPr>
        <w:t>3.1. Значения коэффициента, характеризующего качество жилого помещения</w:t>
      </w:r>
    </w:p>
    <w:p w:rsidR="003872DC" w:rsidRPr="006B5FC0" w:rsidRDefault="003872DC" w:rsidP="003872DC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Ind w:w="-4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6"/>
        <w:gridCol w:w="3685"/>
        <w:gridCol w:w="1701"/>
        <w:gridCol w:w="1560"/>
        <w:gridCol w:w="1915"/>
      </w:tblGrid>
      <w:tr w:rsidR="003872DC" w:rsidRPr="006B5FC0" w:rsidTr="00B51D1D">
        <w:trPr>
          <w:trHeight w:hRule="exact" w:val="775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6B5FC0">
            <w:pPr>
              <w:pStyle w:val="20"/>
              <w:shd w:val="clear" w:color="auto" w:fill="auto"/>
              <w:spacing w:before="0" w:after="6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6B5F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B5FC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B5F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6B5FC0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Значение коэффициента в зависимости от вида строительного материала стен</w:t>
            </w:r>
          </w:p>
        </w:tc>
      </w:tr>
      <w:tr w:rsidR="003872DC" w:rsidRPr="006B5FC0" w:rsidTr="00B51D1D">
        <w:trPr>
          <w:trHeight w:hRule="exact" w:val="1309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3872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3872D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Кирпичные, панельные, пено</w:t>
            </w: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softHyphen/>
              <w:t xml:space="preserve">бетонные, газобетонные, крупнопанельные и </w:t>
            </w:r>
            <w:r w:rsidRPr="006B5FC0">
              <w:rPr>
                <w:rFonts w:ascii="Arial" w:hAnsi="Arial" w:cs="Arial"/>
                <w:sz w:val="24"/>
                <w:szCs w:val="24"/>
              </w:rPr>
              <w:t>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F8497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Деревянные</w:t>
            </w:r>
            <w:proofErr w:type="spellEnd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,</w:t>
            </w:r>
          </w:p>
          <w:p w:rsidR="003872DC" w:rsidRPr="006B5FC0" w:rsidRDefault="003872DC" w:rsidP="00F8497C">
            <w:pPr>
              <w:pStyle w:val="20"/>
              <w:shd w:val="clear" w:color="auto" w:fill="auto"/>
              <w:spacing w:before="0" w:line="276" w:lineRule="auto"/>
              <w:ind w:left="26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брусовые</w:t>
            </w:r>
            <w:proofErr w:type="spellEnd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,</w:t>
            </w:r>
          </w:p>
          <w:p w:rsidR="003872DC" w:rsidRPr="006B5FC0" w:rsidRDefault="003872DC" w:rsidP="00F8497C">
            <w:pPr>
              <w:pStyle w:val="20"/>
              <w:shd w:val="clear" w:color="auto" w:fill="auto"/>
              <w:spacing w:before="0" w:line="276" w:lineRule="auto"/>
              <w:ind w:left="14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смешанного</w:t>
            </w:r>
            <w:proofErr w:type="spellEnd"/>
          </w:p>
          <w:p w:rsidR="003872DC" w:rsidRPr="006B5FC0" w:rsidRDefault="003872DC" w:rsidP="00F8497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220"/>
              <w:jc w:val="center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Прочие,</w:t>
            </w:r>
          </w:p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в том числе </w:t>
            </w: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каркасно</w:t>
            </w: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softHyphen/>
              <w:t>засыпные</w:t>
            </w:r>
            <w:proofErr w:type="spellEnd"/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, щитовые, </w:t>
            </w: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шлаколитые</w:t>
            </w:r>
            <w:proofErr w:type="spellEnd"/>
          </w:p>
        </w:tc>
      </w:tr>
      <w:tr w:rsidR="003872DC" w:rsidRPr="006B5FC0" w:rsidTr="00B51D1D">
        <w:trPr>
          <w:trHeight w:hRule="exact" w:val="43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2DC" w:rsidRPr="006B5FC0" w:rsidRDefault="00B51D1D" w:rsidP="00B51D1D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1981года</w:t>
            </w:r>
            <w:r w:rsidR="003872DC" w:rsidRPr="006B5FC0">
              <w:rPr>
                <w:rFonts w:ascii="Arial" w:hAnsi="Arial" w:cs="Arial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3872DC" w:rsidRPr="006B5FC0" w:rsidTr="00B51D1D">
        <w:trPr>
          <w:trHeight w:hRule="exact" w:val="41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2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2DC" w:rsidRPr="006B5FC0" w:rsidRDefault="00B51D1D" w:rsidP="00B51D1D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1971год</w:t>
            </w:r>
            <w:r w:rsidR="003872DC" w:rsidRPr="006B5FC0">
              <w:rPr>
                <w:rFonts w:ascii="Arial" w:hAnsi="Arial" w:cs="Arial"/>
                <w:sz w:val="24"/>
                <w:szCs w:val="24"/>
              </w:rPr>
              <w:t xml:space="preserve"> по 1980г</w:t>
            </w:r>
            <w:r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872DC" w:rsidRPr="006B5FC0" w:rsidTr="00B51D1D">
        <w:trPr>
          <w:trHeight w:hRule="exact" w:val="43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B51D1D" w:rsidRDefault="003872DC" w:rsidP="003872DC">
            <w:pPr>
              <w:pStyle w:val="20"/>
              <w:shd w:val="clear" w:color="auto" w:fill="auto"/>
              <w:spacing w:before="0" w:line="276" w:lineRule="auto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3</w:t>
            </w:r>
            <w:r w:rsidR="00B51D1D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2DC" w:rsidRPr="006B5FC0" w:rsidRDefault="00B51D1D" w:rsidP="00B51D1D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1956год</w:t>
            </w:r>
            <w:r w:rsidR="003872DC" w:rsidRPr="006B5FC0">
              <w:rPr>
                <w:rFonts w:ascii="Arial" w:hAnsi="Arial" w:cs="Arial"/>
                <w:sz w:val="24"/>
                <w:szCs w:val="24"/>
              </w:rPr>
              <w:t xml:space="preserve"> по 1970г</w:t>
            </w:r>
            <w:r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3872DC" w:rsidRPr="006B5FC0" w:rsidTr="00B51D1D">
        <w:trPr>
          <w:trHeight w:hRule="exact" w:val="41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4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2DC" w:rsidRPr="006B5FC0" w:rsidRDefault="003872DC" w:rsidP="00B51D1D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до 1955г</w:t>
            </w:r>
            <w:r w:rsidR="00B51D1D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</w:tbl>
    <w:p w:rsidR="00B51D1D" w:rsidRDefault="00B51D1D" w:rsidP="00B51D1D">
      <w:pPr>
        <w:tabs>
          <w:tab w:val="left" w:pos="709"/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p w:rsidR="0072275A" w:rsidRDefault="0072275A" w:rsidP="00B51D1D">
      <w:pPr>
        <w:tabs>
          <w:tab w:val="left" w:pos="709"/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p w:rsidR="00B41D57" w:rsidRDefault="00B41D57" w:rsidP="00B51D1D">
      <w:pPr>
        <w:tabs>
          <w:tab w:val="left" w:pos="709"/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p w:rsidR="00B41D57" w:rsidRDefault="00B41D57" w:rsidP="00B51D1D">
      <w:pPr>
        <w:tabs>
          <w:tab w:val="left" w:pos="709"/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p w:rsidR="00B41D57" w:rsidRDefault="00B41D57" w:rsidP="00B51D1D">
      <w:pPr>
        <w:tabs>
          <w:tab w:val="left" w:pos="709"/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p w:rsidR="00B41D57" w:rsidRDefault="00B41D57" w:rsidP="00B51D1D">
      <w:pPr>
        <w:tabs>
          <w:tab w:val="left" w:pos="709"/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p w:rsidR="00B41D57" w:rsidRDefault="00B41D57" w:rsidP="00B51D1D">
      <w:pPr>
        <w:tabs>
          <w:tab w:val="left" w:pos="709"/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p w:rsidR="00B41D57" w:rsidRDefault="00B41D57" w:rsidP="00B51D1D">
      <w:pPr>
        <w:tabs>
          <w:tab w:val="left" w:pos="709"/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p w:rsidR="00B41D57" w:rsidRPr="006B5FC0" w:rsidRDefault="00B41D57" w:rsidP="00B51D1D">
      <w:pPr>
        <w:tabs>
          <w:tab w:val="left" w:pos="709"/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p w:rsidR="003872DC" w:rsidRPr="006B5FC0" w:rsidRDefault="00B51D1D" w:rsidP="00B51D1D">
      <w:pPr>
        <w:tabs>
          <w:tab w:val="left" w:pos="567"/>
          <w:tab w:val="left" w:pos="709"/>
          <w:tab w:val="left" w:leader="underscore" w:pos="2622"/>
          <w:tab w:val="left" w:leader="underscore" w:pos="7386"/>
        </w:tabs>
        <w:rPr>
          <w:rStyle w:val="a8"/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</w:rPr>
        <w:t xml:space="preserve">         </w:t>
      </w:r>
      <w:r w:rsidR="003872DC" w:rsidRPr="006B5FC0">
        <w:rPr>
          <w:rFonts w:ascii="Arial" w:hAnsi="Arial" w:cs="Arial"/>
        </w:rPr>
        <w:t>3.2</w:t>
      </w:r>
      <w:r w:rsidR="0042076E" w:rsidRPr="006B5FC0">
        <w:rPr>
          <w:rFonts w:ascii="Arial" w:hAnsi="Arial" w:cs="Arial"/>
        </w:rPr>
        <w:t>.</w:t>
      </w:r>
      <w:r w:rsidR="003872DC" w:rsidRPr="006B5FC0">
        <w:rPr>
          <w:rFonts w:ascii="Arial" w:hAnsi="Arial" w:cs="Arial"/>
        </w:rPr>
        <w:t xml:space="preserve"> Значения коэффициента, характеризующего благоустройство </w:t>
      </w:r>
      <w:r w:rsidR="003872DC" w:rsidRPr="006B5FC0">
        <w:rPr>
          <w:rFonts w:ascii="Arial" w:hAnsi="Arial" w:cs="Arial"/>
        </w:rPr>
        <w:tab/>
      </w:r>
      <w:r w:rsidR="003872DC" w:rsidRPr="006B5FC0">
        <w:rPr>
          <w:rStyle w:val="a8"/>
          <w:rFonts w:ascii="Arial" w:hAnsi="Arial" w:cs="Arial"/>
          <w:sz w:val="24"/>
          <w:szCs w:val="24"/>
          <w:u w:val="none"/>
        </w:rPr>
        <w:t>жилого помещения</w:t>
      </w:r>
    </w:p>
    <w:p w:rsidR="006B5FC0" w:rsidRPr="006B5FC0" w:rsidRDefault="006B5FC0" w:rsidP="003872DC">
      <w:pPr>
        <w:tabs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tbl>
      <w:tblPr>
        <w:tblOverlap w:val="never"/>
        <w:tblW w:w="0" w:type="auto"/>
        <w:jc w:val="center"/>
        <w:tblInd w:w="-8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4"/>
        <w:gridCol w:w="5953"/>
        <w:gridCol w:w="2876"/>
      </w:tblGrid>
      <w:tr w:rsidR="003872DC" w:rsidRPr="006B5FC0" w:rsidTr="006B5FC0">
        <w:trPr>
          <w:trHeight w:hRule="exact" w:val="51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6B5FC0">
            <w:pPr>
              <w:pStyle w:val="20"/>
              <w:shd w:val="clear" w:color="auto" w:fill="auto"/>
              <w:spacing w:before="0" w:line="276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B5F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B5FC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B5F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Наличие элементов благоустройства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Значение коэффициента</w:t>
            </w:r>
          </w:p>
        </w:tc>
      </w:tr>
      <w:tr w:rsidR="003872DC" w:rsidRPr="006B5FC0" w:rsidTr="0042076E">
        <w:trPr>
          <w:trHeight w:hRule="exact" w:val="34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left="-262" w:firstLine="2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Со всеми элементами благоустройства</w:t>
            </w:r>
          </w:p>
          <w:p w:rsidR="0042076E" w:rsidRPr="006B5FC0" w:rsidRDefault="0042076E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076E" w:rsidRPr="006B5FC0" w:rsidRDefault="0042076E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076E" w:rsidRPr="006B5FC0" w:rsidRDefault="0042076E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076E" w:rsidRPr="006B5FC0" w:rsidRDefault="0042076E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076E" w:rsidRPr="006B5FC0" w:rsidRDefault="0042076E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3872DC" w:rsidRPr="006B5FC0" w:rsidTr="0042076E">
        <w:trPr>
          <w:trHeight w:hRule="exact" w:val="409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2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Без одного элемента благоустройства</w:t>
            </w:r>
          </w:p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3872DC" w:rsidRPr="006B5FC0" w:rsidTr="0042076E">
        <w:trPr>
          <w:trHeight w:hRule="exact" w:val="41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3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Без двух элементов благоустройства</w:t>
            </w:r>
          </w:p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3872DC" w:rsidRPr="006B5FC0" w:rsidTr="0042076E">
        <w:trPr>
          <w:trHeight w:hRule="exact" w:val="43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4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Без трех элементов благоустройства</w:t>
            </w:r>
          </w:p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872DC" w:rsidRPr="006B5FC0" w:rsidTr="0042076E">
        <w:trPr>
          <w:trHeight w:hRule="exact" w:val="39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5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Без четырех и более элементов благоустройства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:rsidR="00B51D1D" w:rsidRDefault="00B51D1D" w:rsidP="00B51D1D">
      <w:pPr>
        <w:pStyle w:val="20"/>
        <w:shd w:val="clear" w:color="auto" w:fill="auto"/>
        <w:tabs>
          <w:tab w:val="left" w:pos="567"/>
          <w:tab w:val="left" w:pos="709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6B5FC0" w:rsidRPr="006B5FC0" w:rsidRDefault="00B51D1D" w:rsidP="00B51D1D">
      <w:pPr>
        <w:pStyle w:val="20"/>
        <w:shd w:val="clear" w:color="auto" w:fill="auto"/>
        <w:tabs>
          <w:tab w:val="left" w:pos="567"/>
          <w:tab w:val="left" w:pos="709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B5FC0" w:rsidRPr="006B5FC0">
        <w:rPr>
          <w:rFonts w:ascii="Arial" w:hAnsi="Arial" w:cs="Arial"/>
          <w:sz w:val="24"/>
          <w:szCs w:val="24"/>
        </w:rPr>
        <w:t>Элементы благоустройства включают в себя наличие внутридомовых инженерных систем:</w:t>
      </w:r>
    </w:p>
    <w:p w:rsidR="006B5FC0" w:rsidRP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932"/>
        </w:tabs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холодного водоснабжения;</w:t>
      </w:r>
    </w:p>
    <w:p w:rsidR="006B5FC0" w:rsidRP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937"/>
        </w:tabs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горячего водоснабжения;</w:t>
      </w:r>
    </w:p>
    <w:p w:rsidR="006B5FC0" w:rsidRP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899"/>
        </w:tabs>
        <w:spacing w:before="0" w:line="240" w:lineRule="auto"/>
        <w:ind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водоотведения;</w:t>
      </w:r>
    </w:p>
    <w:p w:rsidR="006B5FC0" w:rsidRP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904"/>
        </w:tabs>
        <w:spacing w:before="0" w:line="240" w:lineRule="auto"/>
        <w:ind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теплоснабжения;</w:t>
      </w:r>
    </w:p>
    <w:p w:rsidR="006B5FC0" w:rsidRP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904"/>
        </w:tabs>
        <w:spacing w:before="0" w:line="240" w:lineRule="auto"/>
        <w:ind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электроснабжения;</w:t>
      </w:r>
    </w:p>
    <w:p w:rsid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904"/>
        </w:tabs>
        <w:spacing w:before="0" w:line="240" w:lineRule="auto"/>
        <w:ind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газоснабжения в газифицированных домах.</w:t>
      </w:r>
    </w:p>
    <w:p w:rsidR="009D4E7A" w:rsidRDefault="009D4E7A" w:rsidP="00B51D1D">
      <w:pPr>
        <w:pStyle w:val="20"/>
        <w:shd w:val="clear" w:color="auto" w:fill="auto"/>
        <w:tabs>
          <w:tab w:val="left" w:pos="904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</w:p>
    <w:p w:rsidR="009D4E7A" w:rsidRDefault="00B51D1D" w:rsidP="009D4E7A">
      <w:pPr>
        <w:pStyle w:val="a4"/>
        <w:tabs>
          <w:tab w:val="left" w:pos="709"/>
          <w:tab w:val="left" w:leader="underscore" w:pos="1195"/>
          <w:tab w:val="left" w:leader="underscore" w:pos="3015"/>
          <w:tab w:val="left" w:leader="underscore" w:pos="6140"/>
          <w:tab w:val="left" w:leader="underscore" w:pos="7657"/>
        </w:tabs>
        <w:spacing w:line="254" w:lineRule="exact"/>
        <w:ind w:left="0"/>
        <w:rPr>
          <w:rStyle w:val="a8"/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D4E7A" w:rsidRPr="009D4E7A">
        <w:rPr>
          <w:rFonts w:ascii="Arial" w:hAnsi="Arial" w:cs="Arial"/>
        </w:rPr>
        <w:t xml:space="preserve">3.3. Значение коэффициента, характеризующего месторасположение </w:t>
      </w:r>
      <w:r w:rsidR="009D4E7A" w:rsidRPr="009D4E7A">
        <w:rPr>
          <w:rStyle w:val="a8"/>
          <w:rFonts w:ascii="Arial" w:hAnsi="Arial" w:cs="Arial"/>
          <w:u w:val="none"/>
        </w:rPr>
        <w:t>жилого</w:t>
      </w:r>
      <w:r w:rsidR="009D4E7A" w:rsidRPr="009D4E7A">
        <w:rPr>
          <w:rStyle w:val="a8"/>
          <w:rFonts w:ascii="Arial" w:hAnsi="Arial" w:cs="Arial"/>
        </w:rPr>
        <w:t xml:space="preserve"> </w:t>
      </w:r>
      <w:r w:rsidR="009D4E7A" w:rsidRPr="009D4E7A">
        <w:rPr>
          <w:rStyle w:val="a8"/>
          <w:rFonts w:ascii="Arial" w:hAnsi="Arial" w:cs="Arial"/>
          <w:u w:val="none"/>
        </w:rPr>
        <w:t xml:space="preserve">дома </w:t>
      </w:r>
    </w:p>
    <w:p w:rsidR="009D4E7A" w:rsidRPr="009D4E7A" w:rsidRDefault="009D4E7A" w:rsidP="009D4E7A">
      <w:pPr>
        <w:pStyle w:val="a4"/>
        <w:tabs>
          <w:tab w:val="left" w:pos="709"/>
          <w:tab w:val="left" w:leader="underscore" w:pos="1195"/>
          <w:tab w:val="left" w:leader="underscore" w:pos="3015"/>
          <w:tab w:val="left" w:leader="underscore" w:pos="6140"/>
          <w:tab w:val="left" w:leader="underscore" w:pos="7657"/>
        </w:tabs>
        <w:spacing w:line="254" w:lineRule="exact"/>
        <w:ind w:left="0"/>
        <w:rPr>
          <w:rFonts w:ascii="Arial" w:hAnsi="Arial" w:cs="Arial"/>
        </w:rPr>
      </w:pPr>
      <w:r w:rsidRPr="009D4E7A">
        <w:rPr>
          <w:rStyle w:val="a8"/>
          <w:rFonts w:ascii="Arial" w:hAnsi="Arial" w:cs="Arial"/>
        </w:rPr>
        <w:t xml:space="preserve">  </w:t>
      </w:r>
    </w:p>
    <w:tbl>
      <w:tblPr>
        <w:tblOverlap w:val="never"/>
        <w:tblW w:w="0" w:type="auto"/>
        <w:jc w:val="center"/>
        <w:tblInd w:w="-3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1"/>
        <w:gridCol w:w="1227"/>
        <w:gridCol w:w="5018"/>
        <w:gridCol w:w="2260"/>
      </w:tblGrid>
      <w:tr w:rsidR="009D4E7A" w:rsidRPr="0097387A" w:rsidTr="00DF183C">
        <w:trPr>
          <w:trHeight w:hRule="exact" w:val="75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E7A" w:rsidRPr="0097387A" w:rsidRDefault="009D4E7A" w:rsidP="00DF183C">
            <w:pPr>
              <w:pStyle w:val="20"/>
              <w:shd w:val="clear" w:color="auto" w:fill="auto"/>
              <w:spacing w:before="0" w:after="60" w:line="220" w:lineRule="exact"/>
              <w:ind w:lef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4E7A" w:rsidRPr="0097387A" w:rsidRDefault="009D4E7A" w:rsidP="00DF183C">
            <w:pPr>
              <w:pStyle w:val="20"/>
              <w:shd w:val="clear" w:color="auto" w:fill="auto"/>
              <w:spacing w:before="60" w:line="220" w:lineRule="exact"/>
              <w:ind w:lef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387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97387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7387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E7A" w:rsidRPr="0097387A" w:rsidRDefault="009D4E7A" w:rsidP="00DF183C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E7A" w:rsidRPr="0097387A" w:rsidRDefault="009D4E7A" w:rsidP="00DF183C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Описание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E7A" w:rsidRPr="0097387A" w:rsidRDefault="009D4E7A" w:rsidP="00DF183C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9D4E7A" w:rsidRPr="0097387A" w:rsidRDefault="009D4E7A" w:rsidP="00DF183C">
            <w:pPr>
              <w:pStyle w:val="20"/>
              <w:shd w:val="clear" w:color="auto" w:fill="auto"/>
              <w:spacing w:before="60" w:line="220" w:lineRule="exact"/>
              <w:ind w:left="18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коэффициента</w:t>
            </w:r>
          </w:p>
        </w:tc>
      </w:tr>
      <w:tr w:rsidR="009D4E7A" w:rsidRPr="0097387A" w:rsidTr="00E05524">
        <w:trPr>
          <w:trHeight w:hRule="exact" w:val="189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left="320" w:firstLine="0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1</w:t>
            </w:r>
            <w:r w:rsidR="00454E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1 группа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Default="009D4E7A" w:rsidP="00E05524">
            <w:pPr>
              <w:pStyle w:val="20"/>
              <w:shd w:val="clear" w:color="auto" w:fill="auto"/>
              <w:spacing w:before="0" w:line="217" w:lineRule="exact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6D5BD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D4E7A"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Центральная часть города Щучье,</w:t>
            </w:r>
          </w:p>
          <w:p w:rsidR="006D5BD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ограниченная с северной стороны дорогой</w:t>
            </w:r>
          </w:p>
          <w:p w:rsidR="006D5BD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федерального значения «Иртыш»,</w:t>
            </w:r>
          </w:p>
          <w:p w:rsidR="006D5BD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с восточной стороны - улицей Росс</w:t>
            </w:r>
            <w:r w:rsidR="00454EC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ийской,</w:t>
            </w:r>
          </w:p>
          <w:p w:rsidR="009D4E7A" w:rsidRDefault="00454EC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с западной – стороны улицей</w:t>
            </w:r>
            <w:r w:rsidR="009D4E7A"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Калинина</w:t>
            </w: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9D4E7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9D4E7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с юж</w:t>
            </w: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ной стороны объездной дорогой </w:t>
            </w:r>
            <w:proofErr w:type="spellStart"/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города</w:t>
            </w: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Щучье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9D4E7A" w:rsidRPr="0097387A" w:rsidTr="00E05524">
        <w:trPr>
          <w:trHeight w:hRule="exact" w:val="1279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Pr="006D5BDA" w:rsidRDefault="009D4E7A" w:rsidP="00E05524">
            <w:pPr>
              <w:pStyle w:val="20"/>
              <w:shd w:val="clear" w:color="auto" w:fill="auto"/>
              <w:spacing w:before="0" w:line="170" w:lineRule="exact"/>
              <w:ind w:right="300" w:firstLine="0"/>
              <w:jc w:val="center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9D4E7A" w:rsidRPr="00454ECA" w:rsidRDefault="009D4E7A" w:rsidP="00E05524">
            <w:pPr>
              <w:pStyle w:val="20"/>
              <w:shd w:val="clear" w:color="auto" w:fill="auto"/>
              <w:spacing w:before="0" w:line="170" w:lineRule="exact"/>
              <w:ind w:right="30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Style w:val="28"/>
                <w:rFonts w:ascii="Arial" w:hAnsi="Arial" w:cs="Arial"/>
                <w:sz w:val="24"/>
                <w:szCs w:val="24"/>
              </w:rPr>
              <w:t>2</w:t>
            </w:r>
            <w:r w:rsidR="00454EC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2 группа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Default="009D4E7A" w:rsidP="00E0552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6D5BD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D4E7A"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Часть территории города Щучье,</w:t>
            </w:r>
          </w:p>
          <w:p w:rsidR="009D4E7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D4E7A"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расположенная:</w:t>
            </w:r>
          </w:p>
          <w:p w:rsidR="009D4E7A" w:rsidRPr="0097387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E7A">
              <w:rPr>
                <w:rFonts w:ascii="Arial" w:hAnsi="Arial" w:cs="Arial"/>
                <w:sz w:val="24"/>
                <w:szCs w:val="24"/>
              </w:rPr>
              <w:t>п</w:t>
            </w:r>
            <w:r w:rsidR="009D4E7A" w:rsidRPr="0097387A">
              <w:rPr>
                <w:rFonts w:ascii="Arial" w:hAnsi="Arial" w:cs="Arial"/>
                <w:sz w:val="24"/>
                <w:szCs w:val="24"/>
              </w:rPr>
              <w:t>ос.Плановый и База Песчаная</w:t>
            </w:r>
            <w:r w:rsidR="00454E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6D5BDA" w:rsidRPr="0097387A" w:rsidTr="00E05524">
        <w:trPr>
          <w:trHeight w:hRule="exact" w:val="128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BDA" w:rsidRPr="0097387A" w:rsidRDefault="006D5BDA" w:rsidP="00E05524">
            <w:pPr>
              <w:pStyle w:val="20"/>
              <w:shd w:val="clear" w:color="auto" w:fill="auto"/>
              <w:spacing w:before="0" w:line="220" w:lineRule="exact"/>
              <w:ind w:left="3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BDA" w:rsidRPr="0097387A" w:rsidRDefault="006D5BDA" w:rsidP="00E05524">
            <w:pPr>
              <w:pStyle w:val="20"/>
              <w:shd w:val="clear" w:color="auto" w:fill="auto"/>
              <w:spacing w:before="0" w:line="220" w:lineRule="exact"/>
              <w:ind w:left="320" w:firstLine="0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BDA" w:rsidRPr="0097387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D5BDA" w:rsidRPr="0097387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3 группа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BD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6D5BD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Иная территория города Щучье, не</w:t>
            </w:r>
          </w:p>
          <w:p w:rsidR="006D5BDA" w:rsidRPr="0097387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вошедшая в 1 и 2 группу.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24" w:rsidRDefault="00E05524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BDA" w:rsidRPr="0097387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9D4E7A" w:rsidRDefault="009D4E7A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72275A" w:rsidRDefault="0072275A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B41D57" w:rsidRDefault="00B41D57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B41D57" w:rsidRDefault="00B41D57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B41D57" w:rsidRDefault="00B41D57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B41D57" w:rsidRDefault="00B41D57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B41D57" w:rsidRDefault="00B41D57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B41D57" w:rsidRDefault="00B41D57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B41D57" w:rsidRDefault="00B41D57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B41D57" w:rsidRPr="006B5FC0" w:rsidRDefault="00B41D57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6D5BDA" w:rsidRDefault="006D5BDA" w:rsidP="006D5BDA">
      <w:pPr>
        <w:pStyle w:val="20"/>
        <w:shd w:val="clear" w:color="auto" w:fill="auto"/>
        <w:tabs>
          <w:tab w:val="left" w:pos="709"/>
        </w:tabs>
        <w:spacing w:before="0"/>
        <w:ind w:left="5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6D5BDA">
        <w:rPr>
          <w:rFonts w:ascii="Arial" w:hAnsi="Arial" w:cs="Arial"/>
          <w:sz w:val="24"/>
          <w:szCs w:val="24"/>
        </w:rPr>
        <w:t>Коэффициент соответствия платы учитывает категорию граждан и</w:t>
      </w:r>
    </w:p>
    <w:p w:rsidR="006D5BDA" w:rsidRDefault="006D5BDA" w:rsidP="006D5BDA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6D5BDA">
        <w:rPr>
          <w:rFonts w:ascii="Arial" w:hAnsi="Arial" w:cs="Arial"/>
          <w:sz w:val="24"/>
          <w:szCs w:val="24"/>
        </w:rPr>
        <w:t>применяется на основании заявления нанимателей и документов, подтверждающих категорию нанимателя.</w:t>
      </w:r>
    </w:p>
    <w:p w:rsidR="006D5BDA" w:rsidRPr="006D5BDA" w:rsidRDefault="006D5BDA" w:rsidP="006D5BDA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rFonts w:ascii="Arial" w:hAnsi="Arial" w:cs="Arial"/>
          <w:sz w:val="24"/>
          <w:szCs w:val="24"/>
        </w:rPr>
      </w:pPr>
    </w:p>
    <w:p w:rsidR="006D5BDA" w:rsidRPr="006D5BDA" w:rsidRDefault="00E05524" w:rsidP="00B51D1D">
      <w:pPr>
        <w:tabs>
          <w:tab w:val="left" w:pos="567"/>
          <w:tab w:val="left" w:pos="709"/>
        </w:tabs>
        <w:spacing w:line="220" w:lineRule="exact"/>
        <w:rPr>
          <w:rStyle w:val="a8"/>
          <w:rFonts w:ascii="Arial" w:hAnsi="Arial" w:cs="Arial"/>
          <w:sz w:val="24"/>
          <w:szCs w:val="24"/>
          <w:u w:val="none"/>
        </w:rPr>
      </w:pPr>
      <w:r>
        <w:rPr>
          <w:rStyle w:val="a8"/>
          <w:rFonts w:ascii="Arial" w:hAnsi="Arial" w:cs="Arial"/>
          <w:sz w:val="24"/>
          <w:szCs w:val="24"/>
          <w:u w:val="none"/>
        </w:rPr>
        <w:t xml:space="preserve">    </w:t>
      </w:r>
      <w:r w:rsidR="00B51D1D">
        <w:rPr>
          <w:rStyle w:val="a8"/>
          <w:rFonts w:ascii="Arial" w:hAnsi="Arial" w:cs="Arial"/>
          <w:sz w:val="24"/>
          <w:szCs w:val="24"/>
          <w:u w:val="none"/>
        </w:rPr>
        <w:t xml:space="preserve">    </w:t>
      </w:r>
      <w:r w:rsidR="006D5BDA" w:rsidRPr="006D5BDA">
        <w:rPr>
          <w:rStyle w:val="a8"/>
          <w:rFonts w:ascii="Arial" w:hAnsi="Arial" w:cs="Arial"/>
          <w:sz w:val="24"/>
          <w:szCs w:val="24"/>
          <w:u w:val="none"/>
        </w:rPr>
        <w:t>Значения коэффициента соответствия платы</w:t>
      </w:r>
    </w:p>
    <w:p w:rsidR="006D5BDA" w:rsidRPr="006D5BDA" w:rsidRDefault="006D5BDA" w:rsidP="006D5BDA">
      <w:pPr>
        <w:spacing w:line="220" w:lineRule="exact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Ind w:w="-7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9"/>
        <w:gridCol w:w="5676"/>
        <w:gridCol w:w="2916"/>
      </w:tblGrid>
      <w:tr w:rsidR="006D5BDA" w:rsidRPr="006D5BDA" w:rsidTr="00F8497C">
        <w:trPr>
          <w:trHeight w:hRule="exact" w:val="946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524" w:rsidRDefault="00E05524" w:rsidP="00E05524">
            <w:pPr>
              <w:pStyle w:val="20"/>
              <w:shd w:val="clear" w:color="auto" w:fill="auto"/>
              <w:spacing w:before="0" w:line="220" w:lineRule="exact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D5BDA" w:rsidRDefault="006D5BDA" w:rsidP="00E05524">
            <w:pPr>
              <w:pStyle w:val="20"/>
              <w:shd w:val="clear" w:color="auto" w:fill="auto"/>
              <w:spacing w:before="0" w:line="220" w:lineRule="exact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D5BD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D5BD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D5BD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E05524" w:rsidRPr="006D5BDA" w:rsidRDefault="00E05524" w:rsidP="00E05524">
            <w:pPr>
              <w:pStyle w:val="20"/>
              <w:shd w:val="clear" w:color="auto" w:fill="auto"/>
              <w:spacing w:before="0" w:line="220" w:lineRule="exact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524" w:rsidRDefault="00E05524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Категории граждан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524" w:rsidRDefault="00E05524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524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коэффициента</w:t>
            </w:r>
          </w:p>
        </w:tc>
      </w:tr>
      <w:tr w:rsidR="006D5BDA" w:rsidRPr="006D5BDA" w:rsidTr="00042885">
        <w:trPr>
          <w:trHeight w:hRule="exact" w:val="56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1</w:t>
            </w:r>
            <w:r w:rsidR="00E055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524" w:rsidRDefault="00E05524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D5BDA" w:rsidRDefault="00042885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BDA" w:rsidRPr="006D5BDA">
              <w:rPr>
                <w:rFonts w:ascii="Arial" w:hAnsi="Arial" w:cs="Arial"/>
                <w:sz w:val="24"/>
                <w:szCs w:val="24"/>
              </w:rPr>
              <w:t>Многодетная семья</w:t>
            </w:r>
          </w:p>
          <w:p w:rsidR="00E05524" w:rsidRPr="006D5BDA" w:rsidRDefault="00E05524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BDA" w:rsidRPr="006D5BDA" w:rsidRDefault="002364C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0,192</w:t>
            </w:r>
          </w:p>
        </w:tc>
      </w:tr>
      <w:tr w:rsidR="006D5BDA" w:rsidRPr="006D5BDA" w:rsidTr="00042885">
        <w:trPr>
          <w:trHeight w:hRule="exact" w:val="71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2</w:t>
            </w:r>
            <w:r w:rsidR="00E055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885" w:rsidRDefault="00042885" w:rsidP="00E05524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BDA" w:rsidRPr="006D5BDA">
              <w:rPr>
                <w:rFonts w:ascii="Arial" w:hAnsi="Arial" w:cs="Arial"/>
                <w:sz w:val="24"/>
                <w:szCs w:val="24"/>
              </w:rPr>
              <w:t>Семья, имеющая в своем составе инвалида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D5BDA" w:rsidRPr="006D5BDA" w:rsidRDefault="00042885" w:rsidP="00E05524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BDA" w:rsidRPr="006D5BDA">
              <w:rPr>
                <w:rFonts w:ascii="Arial" w:hAnsi="Arial" w:cs="Arial"/>
                <w:sz w:val="24"/>
                <w:szCs w:val="24"/>
              </w:rPr>
              <w:t>(инвалидов)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BDA" w:rsidRPr="006D5BDA" w:rsidRDefault="002364C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0,137</w:t>
            </w:r>
          </w:p>
        </w:tc>
      </w:tr>
      <w:tr w:rsidR="006D5BDA" w:rsidRPr="006D5BDA" w:rsidTr="00042885">
        <w:trPr>
          <w:trHeight w:hRule="exact" w:val="56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3</w:t>
            </w:r>
            <w:r w:rsidR="00E055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042885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BDA" w:rsidRPr="006D5BDA">
              <w:rPr>
                <w:rFonts w:ascii="Arial" w:hAnsi="Arial" w:cs="Arial"/>
                <w:sz w:val="24"/>
                <w:szCs w:val="24"/>
              </w:rPr>
              <w:t>Иные категории граждан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0,</w:t>
            </w:r>
            <w:r w:rsidR="002364CA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</w:tr>
      <w:tr w:rsidR="006D5BDA" w:rsidRPr="006D5BDA" w:rsidTr="00042885">
        <w:trPr>
          <w:trHeight w:hRule="exact" w:val="84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4</w:t>
            </w:r>
            <w:r w:rsidR="00E055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042885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BDA" w:rsidRPr="006D5BDA">
              <w:rPr>
                <w:rFonts w:ascii="Arial" w:hAnsi="Arial" w:cs="Arial"/>
                <w:sz w:val="24"/>
                <w:szCs w:val="24"/>
              </w:rPr>
              <w:t>Сотрудники внутренних дел Курганской области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0</w:t>
            </w:r>
            <w:r w:rsidR="00E0552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6D5BDA" w:rsidRPr="006D5BDA" w:rsidRDefault="006D5BDA" w:rsidP="006D5BDA">
      <w:pPr>
        <w:pStyle w:val="20"/>
        <w:shd w:val="clear" w:color="auto" w:fill="auto"/>
        <w:tabs>
          <w:tab w:val="left" w:pos="859"/>
        </w:tabs>
        <w:spacing w:before="192"/>
        <w:ind w:left="520" w:firstLine="0"/>
        <w:rPr>
          <w:rFonts w:ascii="Arial" w:hAnsi="Arial" w:cs="Arial"/>
          <w:sz w:val="24"/>
          <w:szCs w:val="24"/>
        </w:rPr>
      </w:pPr>
    </w:p>
    <w:p w:rsidR="00AD4BC4" w:rsidRPr="00C06744" w:rsidRDefault="003872DC" w:rsidP="003872DC">
      <w:pPr>
        <w:shd w:val="clear" w:color="auto" w:fill="FFFFFF"/>
        <w:tabs>
          <w:tab w:val="left" w:pos="709"/>
        </w:tabs>
        <w:jc w:val="right"/>
        <w:rPr>
          <w:rFonts w:ascii="Arial" w:hAnsi="Arial" w:cs="Arial"/>
        </w:rPr>
      </w:pPr>
      <w:r w:rsidRPr="0097387A">
        <w:rPr>
          <w:rFonts w:ascii="Arial" w:hAnsi="Arial" w:cs="Arial"/>
        </w:rPr>
        <w:t xml:space="preserve">                                                                             </w:t>
      </w:r>
    </w:p>
    <w:sectPr w:rsidR="00AD4BC4" w:rsidRPr="00C06744" w:rsidSect="006B5FC0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81A56"/>
    <w:multiLevelType w:val="multilevel"/>
    <w:tmpl w:val="F6DE692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C3EE6"/>
    <w:multiLevelType w:val="multilevel"/>
    <w:tmpl w:val="6786EAE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B3257A9"/>
    <w:multiLevelType w:val="multilevel"/>
    <w:tmpl w:val="900EEE92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84527"/>
    <w:multiLevelType w:val="multilevel"/>
    <w:tmpl w:val="6298FA5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71AA5344"/>
    <w:multiLevelType w:val="multilevel"/>
    <w:tmpl w:val="6786EAE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42885"/>
    <w:rsid w:val="000477AA"/>
    <w:rsid w:val="000721B3"/>
    <w:rsid w:val="00074687"/>
    <w:rsid w:val="00087AAD"/>
    <w:rsid w:val="00094B24"/>
    <w:rsid w:val="000B00D0"/>
    <w:rsid w:val="000D4282"/>
    <w:rsid w:val="000E1EE0"/>
    <w:rsid w:val="000E33CE"/>
    <w:rsid w:val="0010427D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64CA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5C0"/>
    <w:rsid w:val="00312A50"/>
    <w:rsid w:val="00312F8E"/>
    <w:rsid w:val="00313DE8"/>
    <w:rsid w:val="00316BD1"/>
    <w:rsid w:val="00343DB6"/>
    <w:rsid w:val="003569AC"/>
    <w:rsid w:val="00365C12"/>
    <w:rsid w:val="0037289D"/>
    <w:rsid w:val="00374875"/>
    <w:rsid w:val="00383618"/>
    <w:rsid w:val="00384659"/>
    <w:rsid w:val="003872DC"/>
    <w:rsid w:val="003A2606"/>
    <w:rsid w:val="003B7680"/>
    <w:rsid w:val="003D5923"/>
    <w:rsid w:val="003E36FD"/>
    <w:rsid w:val="0042076E"/>
    <w:rsid w:val="00423464"/>
    <w:rsid w:val="00426118"/>
    <w:rsid w:val="00447806"/>
    <w:rsid w:val="00454ECA"/>
    <w:rsid w:val="00462141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27FE3"/>
    <w:rsid w:val="00530412"/>
    <w:rsid w:val="00531551"/>
    <w:rsid w:val="00532DD7"/>
    <w:rsid w:val="005374C5"/>
    <w:rsid w:val="00537EF9"/>
    <w:rsid w:val="005417E0"/>
    <w:rsid w:val="00544919"/>
    <w:rsid w:val="00544D33"/>
    <w:rsid w:val="005464C1"/>
    <w:rsid w:val="00560DDD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2952"/>
    <w:rsid w:val="005F5652"/>
    <w:rsid w:val="006040E8"/>
    <w:rsid w:val="00604F1A"/>
    <w:rsid w:val="00605845"/>
    <w:rsid w:val="00614D65"/>
    <w:rsid w:val="00626B4A"/>
    <w:rsid w:val="006462EB"/>
    <w:rsid w:val="006569C9"/>
    <w:rsid w:val="00673DED"/>
    <w:rsid w:val="00680544"/>
    <w:rsid w:val="00683402"/>
    <w:rsid w:val="006956DA"/>
    <w:rsid w:val="006B091F"/>
    <w:rsid w:val="006B5FC0"/>
    <w:rsid w:val="006C4884"/>
    <w:rsid w:val="006D5BDA"/>
    <w:rsid w:val="00702D35"/>
    <w:rsid w:val="0072275A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24C8F"/>
    <w:rsid w:val="008432EF"/>
    <w:rsid w:val="00866A51"/>
    <w:rsid w:val="00866EC5"/>
    <w:rsid w:val="00874335"/>
    <w:rsid w:val="008874B6"/>
    <w:rsid w:val="0089313F"/>
    <w:rsid w:val="008931BC"/>
    <w:rsid w:val="008A2627"/>
    <w:rsid w:val="008B759A"/>
    <w:rsid w:val="008E0760"/>
    <w:rsid w:val="008E3712"/>
    <w:rsid w:val="008E4FFC"/>
    <w:rsid w:val="008E579F"/>
    <w:rsid w:val="008F09A2"/>
    <w:rsid w:val="008F7638"/>
    <w:rsid w:val="008F7A01"/>
    <w:rsid w:val="00926142"/>
    <w:rsid w:val="00926DED"/>
    <w:rsid w:val="00936F98"/>
    <w:rsid w:val="00944E2B"/>
    <w:rsid w:val="0095262E"/>
    <w:rsid w:val="00972A58"/>
    <w:rsid w:val="00984D17"/>
    <w:rsid w:val="009B05A7"/>
    <w:rsid w:val="009C5CE0"/>
    <w:rsid w:val="009D4E7A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B3E43"/>
    <w:rsid w:val="00AC4305"/>
    <w:rsid w:val="00AD4BC4"/>
    <w:rsid w:val="00B41D57"/>
    <w:rsid w:val="00B44167"/>
    <w:rsid w:val="00B51D1D"/>
    <w:rsid w:val="00B53FA1"/>
    <w:rsid w:val="00B63655"/>
    <w:rsid w:val="00B717BB"/>
    <w:rsid w:val="00B752E6"/>
    <w:rsid w:val="00B942FB"/>
    <w:rsid w:val="00BB22BD"/>
    <w:rsid w:val="00BF71D3"/>
    <w:rsid w:val="00C06744"/>
    <w:rsid w:val="00C12725"/>
    <w:rsid w:val="00C469AE"/>
    <w:rsid w:val="00C724C2"/>
    <w:rsid w:val="00CC783E"/>
    <w:rsid w:val="00CD7CB8"/>
    <w:rsid w:val="00CE15AF"/>
    <w:rsid w:val="00CF2185"/>
    <w:rsid w:val="00CF4987"/>
    <w:rsid w:val="00CF77BD"/>
    <w:rsid w:val="00D00363"/>
    <w:rsid w:val="00D0462F"/>
    <w:rsid w:val="00D12A48"/>
    <w:rsid w:val="00D26BDF"/>
    <w:rsid w:val="00D30ADF"/>
    <w:rsid w:val="00D33399"/>
    <w:rsid w:val="00D36B7A"/>
    <w:rsid w:val="00D83A7A"/>
    <w:rsid w:val="00D849FD"/>
    <w:rsid w:val="00D9371F"/>
    <w:rsid w:val="00DA2D52"/>
    <w:rsid w:val="00DA3767"/>
    <w:rsid w:val="00DD0E56"/>
    <w:rsid w:val="00DD139E"/>
    <w:rsid w:val="00DD4650"/>
    <w:rsid w:val="00DE4993"/>
    <w:rsid w:val="00DF183C"/>
    <w:rsid w:val="00E02D58"/>
    <w:rsid w:val="00E05524"/>
    <w:rsid w:val="00E15B63"/>
    <w:rsid w:val="00E176BE"/>
    <w:rsid w:val="00E247E2"/>
    <w:rsid w:val="00E466EE"/>
    <w:rsid w:val="00E4781D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2E6F"/>
    <w:rsid w:val="00F23DE2"/>
    <w:rsid w:val="00F32B2D"/>
    <w:rsid w:val="00F35936"/>
    <w:rsid w:val="00F65068"/>
    <w:rsid w:val="00F66768"/>
    <w:rsid w:val="00F6679B"/>
    <w:rsid w:val="00F70D43"/>
    <w:rsid w:val="00F816BB"/>
    <w:rsid w:val="00F816FE"/>
    <w:rsid w:val="00F8497C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0477AA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77AA"/>
    <w:pPr>
      <w:widowControl w:val="0"/>
      <w:shd w:val="clear" w:color="auto" w:fill="FFFFFF"/>
      <w:suppressAutoHyphens w:val="0"/>
      <w:spacing w:before="480" w:line="258" w:lineRule="exact"/>
      <w:jc w:val="center"/>
    </w:pPr>
    <w:rPr>
      <w:rFonts w:ascii="Calibri" w:eastAsia="Calibri" w:hAnsi="Calibri"/>
      <w:b/>
      <w:bCs/>
      <w:sz w:val="20"/>
      <w:szCs w:val="20"/>
      <w:lang w:eastAsia="ru-RU"/>
    </w:rPr>
  </w:style>
  <w:style w:type="paragraph" w:customStyle="1" w:styleId="Textbody">
    <w:name w:val="Text body"/>
    <w:basedOn w:val="a"/>
    <w:rsid w:val="000477AA"/>
    <w:pPr>
      <w:widowControl w:val="0"/>
      <w:autoSpaceDN w:val="0"/>
      <w:spacing w:after="120"/>
      <w:textAlignment w:val="baseline"/>
    </w:pPr>
    <w:rPr>
      <w:rFonts w:ascii="Arial" w:eastAsiaTheme="minorEastAsia" w:hAnsi="Arial" w:cs="Mangal"/>
      <w:kern w:val="3"/>
      <w:sz w:val="21"/>
      <w:lang w:eastAsia="zh-CN" w:bidi="hi-IN"/>
    </w:rPr>
  </w:style>
  <w:style w:type="paragraph" w:customStyle="1" w:styleId="Standard">
    <w:name w:val="Standard"/>
    <w:rsid w:val="003872DC"/>
    <w:pPr>
      <w:widowControl w:val="0"/>
      <w:suppressAutoHyphens/>
      <w:autoSpaceDN w:val="0"/>
      <w:textAlignment w:val="baseline"/>
    </w:pPr>
    <w:rPr>
      <w:rFonts w:ascii="Arial" w:eastAsiaTheme="minorEastAsia" w:hAnsi="Arial" w:cs="Mangal"/>
      <w:kern w:val="3"/>
      <w:sz w:val="21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3872D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2DC"/>
    <w:pPr>
      <w:widowControl w:val="0"/>
      <w:shd w:val="clear" w:color="auto" w:fill="FFFFFF"/>
      <w:suppressAutoHyphens w:val="0"/>
      <w:spacing w:before="480" w:line="258" w:lineRule="exact"/>
      <w:ind w:hanging="700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3872DC"/>
    <w:rPr>
      <w:shd w:val="clear" w:color="auto" w:fill="FFFFFF"/>
    </w:rPr>
  </w:style>
  <w:style w:type="character" w:customStyle="1" w:styleId="6Sylfaen">
    <w:name w:val="Основной текст (6) + Sylfaen"/>
    <w:aliases w:val="13 pt,Интервал 1 pt"/>
    <w:basedOn w:val="6"/>
    <w:rsid w:val="003872DC"/>
    <w:rPr>
      <w:rFonts w:ascii="Sylfaen" w:hAnsi="Sylfaen" w:cs="Sylfaen"/>
      <w:color w:val="000000"/>
      <w:spacing w:val="30"/>
      <w:w w:val="100"/>
      <w:position w:val="0"/>
      <w:sz w:val="26"/>
      <w:szCs w:val="26"/>
      <w:lang w:val="ru-RU" w:eastAsia="ru-RU"/>
    </w:rPr>
  </w:style>
  <w:style w:type="character" w:customStyle="1" w:styleId="2Sylfaen">
    <w:name w:val="Основной текст (2) + Sylfaen"/>
    <w:aliases w:val="13 pt1,Интервал 1 pt1"/>
    <w:basedOn w:val="2"/>
    <w:rsid w:val="003872DC"/>
    <w:rPr>
      <w:rFonts w:ascii="Sylfaen" w:hAnsi="Sylfaen" w:cs="Sylfaen"/>
      <w:color w:val="000000"/>
      <w:spacing w:val="30"/>
      <w:w w:val="100"/>
      <w:position w:val="0"/>
      <w:sz w:val="26"/>
      <w:szCs w:val="26"/>
      <w:u w:val="none"/>
      <w:lang w:val="ru-RU" w:eastAsia="ru-RU"/>
    </w:rPr>
  </w:style>
  <w:style w:type="character" w:customStyle="1" w:styleId="7">
    <w:name w:val="Основной текст (7)_"/>
    <w:basedOn w:val="a0"/>
    <w:link w:val="70"/>
    <w:locked/>
    <w:rsid w:val="003872DC"/>
    <w:rPr>
      <w:shd w:val="clear" w:color="auto" w:fill="FFFFFF"/>
      <w:lang w:val="en-US" w:eastAsia="en-US"/>
    </w:rPr>
  </w:style>
  <w:style w:type="character" w:customStyle="1" w:styleId="78">
    <w:name w:val="Основной текст (7) + 8"/>
    <w:aliases w:val="5 pt"/>
    <w:basedOn w:val="7"/>
    <w:rsid w:val="003872DC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</w:rPr>
  </w:style>
  <w:style w:type="character" w:customStyle="1" w:styleId="711pt">
    <w:name w:val="Основной текст (7) + 11 pt"/>
    <w:basedOn w:val="7"/>
    <w:rsid w:val="003872DC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</w:rPr>
  </w:style>
  <w:style w:type="character" w:customStyle="1" w:styleId="212pt">
    <w:name w:val="Основной текст (2) + 12 pt"/>
    <w:basedOn w:val="2"/>
    <w:rsid w:val="003872DC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28">
    <w:name w:val="Основной текст (2) + 8"/>
    <w:aliases w:val="5 pt1"/>
    <w:basedOn w:val="2"/>
    <w:rsid w:val="003872DC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paragraph" w:customStyle="1" w:styleId="60">
    <w:name w:val="Основной текст (6)"/>
    <w:basedOn w:val="a"/>
    <w:link w:val="6"/>
    <w:rsid w:val="003872DC"/>
    <w:pPr>
      <w:widowControl w:val="0"/>
      <w:shd w:val="clear" w:color="auto" w:fill="FFFFFF"/>
      <w:suppressAutoHyphens w:val="0"/>
      <w:spacing w:before="120" w:after="180" w:line="240" w:lineRule="atLeast"/>
    </w:pPr>
    <w:rPr>
      <w:rFonts w:ascii="Calibri" w:eastAsia="Calibri" w:hAnsi="Calibri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3872DC"/>
    <w:pPr>
      <w:widowControl w:val="0"/>
      <w:shd w:val="clear" w:color="auto" w:fill="FFFFFF"/>
      <w:suppressAutoHyphens w:val="0"/>
      <w:spacing w:before="120" w:line="412" w:lineRule="exac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8">
    <w:name w:val="Подпись к таблице"/>
    <w:basedOn w:val="a0"/>
    <w:rsid w:val="003872DC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styleId="a9">
    <w:name w:val="Strong"/>
    <w:basedOn w:val="a0"/>
    <w:uiPriority w:val="22"/>
    <w:qFormat/>
    <w:rsid w:val="00236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5B27-A762-426F-A095-5784F56C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33</cp:revision>
  <cp:lastPrinted>2024-09-23T06:47:00Z</cp:lastPrinted>
  <dcterms:created xsi:type="dcterms:W3CDTF">2023-07-12T05:37:00Z</dcterms:created>
  <dcterms:modified xsi:type="dcterms:W3CDTF">2024-12-26T03:44:00Z</dcterms:modified>
</cp:coreProperties>
</file>