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E5" w:rsidRDefault="00452101" w:rsidP="00452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:rsidR="00207537" w:rsidRPr="00A96DF0" w:rsidRDefault="008725E5" w:rsidP="0045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D15B5F" w:rsidRPr="00D15B5F">
        <w:rPr>
          <w:rFonts w:ascii="Arial" w:hAnsi="Arial" w:cs="Arial"/>
          <w:b/>
        </w:rPr>
        <w:t xml:space="preserve"> </w:t>
      </w:r>
      <w:r w:rsidR="00207537" w:rsidRPr="00D15B5F">
        <w:rPr>
          <w:rFonts w:ascii="Arial" w:hAnsi="Arial" w:cs="Arial"/>
          <w:b/>
        </w:rPr>
        <w:t>КУРГАНСКАЯ ОБЛАСТЬ</w:t>
      </w:r>
      <w:r w:rsidR="00FA4DB8">
        <w:rPr>
          <w:rFonts w:ascii="Arial" w:hAnsi="Arial" w:cs="Arial"/>
          <w:b/>
        </w:rPr>
        <w:t xml:space="preserve">         </w:t>
      </w:r>
      <w:r w:rsidR="007864AC">
        <w:rPr>
          <w:rFonts w:ascii="Arial" w:hAnsi="Arial" w:cs="Arial"/>
          <w:b/>
        </w:rPr>
        <w:t xml:space="preserve">       </w:t>
      </w:r>
      <w:r w:rsidR="00ED6284">
        <w:rPr>
          <w:rFonts w:ascii="Arial" w:hAnsi="Arial" w:cs="Arial"/>
          <w:b/>
        </w:rPr>
        <w:t xml:space="preserve">               </w:t>
      </w:r>
    </w:p>
    <w:p w:rsidR="00452101" w:rsidRDefault="00207537" w:rsidP="0082647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 xml:space="preserve">ЩУЧАНСКИЙ </w:t>
      </w:r>
      <w:r w:rsidR="004B1E45">
        <w:rPr>
          <w:rFonts w:ascii="Arial" w:hAnsi="Arial" w:cs="Arial"/>
          <w:b/>
        </w:rPr>
        <w:t>МУНИЦИПАЛЬНЫЙ ОКРУГ</w:t>
      </w:r>
    </w:p>
    <w:p w:rsidR="0079623C" w:rsidRDefault="001C1109" w:rsidP="0082647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41275</wp:posOffset>
            </wp:positionV>
            <wp:extent cx="588645" cy="914400"/>
            <wp:effectExtent l="19050" t="0" r="1905" b="0"/>
            <wp:wrapNone/>
            <wp:docPr id="4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207537" w:rsidRPr="00D15B5F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B1E45" w:rsidRPr="00D15B5F">
        <w:rPr>
          <w:rFonts w:ascii="Arial" w:hAnsi="Arial" w:cs="Arial"/>
          <w:b/>
        </w:rPr>
        <w:t xml:space="preserve">ДУМА </w:t>
      </w:r>
      <w:r w:rsidR="00207537" w:rsidRPr="00D15B5F">
        <w:rPr>
          <w:rFonts w:ascii="Arial" w:hAnsi="Arial" w:cs="Arial"/>
          <w:b/>
        </w:rPr>
        <w:t>ЩУЧАНСК</w:t>
      </w:r>
      <w:r w:rsidR="004B1E45">
        <w:rPr>
          <w:rFonts w:ascii="Arial" w:hAnsi="Arial" w:cs="Arial"/>
          <w:b/>
        </w:rPr>
        <w:t>ОГО МУНИЦИПАЛЬНОГО ОКРУГА</w:t>
      </w:r>
      <w:r w:rsidR="0079623C">
        <w:rPr>
          <w:rFonts w:ascii="Arial" w:hAnsi="Arial" w:cs="Arial"/>
          <w:b/>
        </w:rPr>
        <w:t xml:space="preserve">            </w:t>
      </w:r>
    </w:p>
    <w:p w:rsidR="00207537" w:rsidRPr="009604E2" w:rsidRDefault="003B4630" w:rsidP="00826472">
      <w:pPr>
        <w:jc w:val="center"/>
        <w:rPr>
          <w:rFonts w:ascii="Arial" w:hAnsi="Arial" w:cs="Arial"/>
          <w:b/>
        </w:rPr>
      </w:pPr>
      <w:r w:rsidRPr="009604E2">
        <w:rPr>
          <w:rFonts w:ascii="Arial" w:hAnsi="Arial" w:cs="Arial"/>
        </w:rPr>
        <w:tab/>
      </w:r>
      <w:r w:rsidRPr="009604E2">
        <w:rPr>
          <w:rFonts w:ascii="Arial" w:hAnsi="Arial" w:cs="Arial"/>
          <w:b/>
        </w:rPr>
        <w:t>КУРГАНСКОЙ ОБЛАСТИ</w:t>
      </w:r>
    </w:p>
    <w:p w:rsidR="008725E5" w:rsidRPr="009604E2" w:rsidRDefault="008725E5" w:rsidP="00826472">
      <w:pPr>
        <w:jc w:val="center"/>
        <w:rPr>
          <w:rFonts w:ascii="Arial" w:hAnsi="Arial" w:cs="Arial"/>
        </w:rPr>
      </w:pPr>
    </w:p>
    <w:p w:rsidR="003B4630" w:rsidRPr="009604E2" w:rsidRDefault="003B4630" w:rsidP="00826472">
      <w:pPr>
        <w:jc w:val="center"/>
        <w:rPr>
          <w:rFonts w:ascii="Arial" w:hAnsi="Arial" w:cs="Arial"/>
        </w:rPr>
      </w:pP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РЕШЕНИЕ</w:t>
      </w: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</w:p>
    <w:p w:rsidR="00207537" w:rsidRPr="00D15B5F" w:rsidRDefault="00207537" w:rsidP="00207537">
      <w:pPr>
        <w:rPr>
          <w:rFonts w:ascii="Arial" w:hAnsi="Arial" w:cs="Arial"/>
        </w:rPr>
      </w:pPr>
    </w:p>
    <w:p w:rsidR="00207537" w:rsidRPr="007E5251" w:rsidRDefault="00A96DF0" w:rsidP="00207537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26738" w:rsidRPr="007E5251">
        <w:rPr>
          <w:rFonts w:ascii="Arial" w:hAnsi="Arial" w:cs="Arial"/>
          <w:u w:val="single"/>
        </w:rPr>
        <w:t>2</w:t>
      </w:r>
      <w:r w:rsidR="00982D8E">
        <w:rPr>
          <w:rFonts w:ascii="Arial" w:hAnsi="Arial" w:cs="Arial"/>
        </w:rPr>
        <w:t>»</w:t>
      </w:r>
      <w:r w:rsidR="00F26738" w:rsidRPr="00F26738">
        <w:rPr>
          <w:rFonts w:ascii="Arial" w:hAnsi="Arial" w:cs="Arial"/>
        </w:rPr>
        <w:t xml:space="preserve"> </w:t>
      </w:r>
      <w:r w:rsidR="00F26738" w:rsidRPr="007E5251">
        <w:rPr>
          <w:rFonts w:ascii="Arial" w:hAnsi="Arial" w:cs="Arial"/>
          <w:u w:val="single"/>
        </w:rPr>
        <w:t>марта</w:t>
      </w:r>
      <w:r w:rsidR="00F26738" w:rsidRPr="00F26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82D8E">
        <w:rPr>
          <w:rFonts w:ascii="Arial" w:hAnsi="Arial" w:cs="Arial"/>
        </w:rPr>
        <w:t>2</w:t>
      </w:r>
      <w:r w:rsidR="004B1E45">
        <w:rPr>
          <w:rFonts w:ascii="Arial" w:hAnsi="Arial" w:cs="Arial"/>
        </w:rPr>
        <w:t>3</w:t>
      </w:r>
      <w:r w:rsidR="00207537" w:rsidRPr="00D15B5F">
        <w:rPr>
          <w:rFonts w:ascii="Arial" w:hAnsi="Arial" w:cs="Arial"/>
        </w:rPr>
        <w:t xml:space="preserve"> года       </w:t>
      </w:r>
      <w:r w:rsidR="00452101">
        <w:rPr>
          <w:rFonts w:ascii="Arial" w:hAnsi="Arial" w:cs="Arial"/>
        </w:rPr>
        <w:t xml:space="preserve">    </w:t>
      </w:r>
      <w:r w:rsidR="00F26738">
        <w:rPr>
          <w:rFonts w:ascii="Arial" w:hAnsi="Arial" w:cs="Arial"/>
        </w:rPr>
        <w:t xml:space="preserve">       </w:t>
      </w:r>
      <w:r w:rsidR="00F26738" w:rsidRPr="007E5251">
        <w:rPr>
          <w:rFonts w:ascii="Arial" w:hAnsi="Arial" w:cs="Arial"/>
        </w:rPr>
        <w:t xml:space="preserve">             </w:t>
      </w:r>
      <w:r w:rsidR="00F26738">
        <w:rPr>
          <w:rFonts w:ascii="Arial" w:hAnsi="Arial" w:cs="Arial"/>
        </w:rPr>
        <w:t>№</w:t>
      </w:r>
      <w:r w:rsidR="00F26738" w:rsidRPr="007E5251">
        <w:rPr>
          <w:rFonts w:ascii="Arial" w:hAnsi="Arial" w:cs="Arial"/>
          <w:u w:val="single"/>
        </w:rPr>
        <w:t>16</w:t>
      </w:r>
    </w:p>
    <w:p w:rsidR="00207537" w:rsidRPr="00D15B5F" w:rsidRDefault="00207537" w:rsidP="00207537">
      <w:pPr>
        <w:rPr>
          <w:rFonts w:ascii="Arial" w:hAnsi="Arial" w:cs="Arial"/>
        </w:rPr>
      </w:pPr>
      <w:r w:rsidRPr="00D15B5F">
        <w:rPr>
          <w:rFonts w:ascii="Arial" w:hAnsi="Arial" w:cs="Arial"/>
        </w:rPr>
        <w:t>г. Щучье</w:t>
      </w:r>
    </w:p>
    <w:p w:rsidR="00207537" w:rsidRPr="00D15B5F" w:rsidRDefault="00207537" w:rsidP="00207537">
      <w:pPr>
        <w:rPr>
          <w:rFonts w:ascii="Arial" w:hAnsi="Arial" w:cs="Arial"/>
        </w:rPr>
      </w:pPr>
    </w:p>
    <w:p w:rsidR="00774B82" w:rsidRPr="00FF7E12" w:rsidRDefault="00774B82" w:rsidP="00774B82">
      <w:pPr>
        <w:tabs>
          <w:tab w:val="left" w:pos="720"/>
        </w:tabs>
        <w:ind w:firstLine="708"/>
        <w:jc w:val="both"/>
        <w:rPr>
          <w:rFonts w:ascii="PT Astra Serif" w:hAnsi="PT Astra Serif"/>
        </w:rPr>
      </w:pPr>
    </w:p>
    <w:p w:rsidR="004B1E45" w:rsidRPr="004B1E45" w:rsidRDefault="004B1E45" w:rsidP="004B1E45">
      <w:pPr>
        <w:jc w:val="center"/>
        <w:rPr>
          <w:rFonts w:ascii="Arial" w:hAnsi="Arial" w:cs="Arial"/>
          <w:b/>
        </w:rPr>
      </w:pPr>
      <w:r w:rsidRPr="004B1E45">
        <w:rPr>
          <w:rFonts w:ascii="Arial" w:hAnsi="Arial" w:cs="Arial"/>
          <w:b/>
        </w:rPr>
        <w:t xml:space="preserve">Отчет </w:t>
      </w:r>
      <w:r w:rsidR="00F06D84">
        <w:rPr>
          <w:rFonts w:ascii="Arial" w:hAnsi="Arial" w:cs="Arial"/>
          <w:b/>
        </w:rPr>
        <w:t xml:space="preserve">о </w:t>
      </w:r>
      <w:r w:rsidRPr="004B1E45">
        <w:rPr>
          <w:rFonts w:ascii="Arial" w:hAnsi="Arial" w:cs="Arial"/>
          <w:b/>
        </w:rPr>
        <w:t xml:space="preserve">результатах деятельности </w:t>
      </w:r>
    </w:p>
    <w:p w:rsidR="004B1E45" w:rsidRPr="004B1E45" w:rsidRDefault="004B1E45" w:rsidP="004B1E45">
      <w:pPr>
        <w:jc w:val="center"/>
        <w:rPr>
          <w:rFonts w:ascii="Arial" w:hAnsi="Arial" w:cs="Arial"/>
          <w:b/>
        </w:rPr>
      </w:pPr>
      <w:r w:rsidRPr="004B1E45">
        <w:rPr>
          <w:rFonts w:ascii="Arial" w:hAnsi="Arial" w:cs="Arial"/>
          <w:b/>
        </w:rPr>
        <w:t xml:space="preserve">Главы </w:t>
      </w:r>
      <w:proofErr w:type="spellStart"/>
      <w:r w:rsidRPr="004B1E45">
        <w:rPr>
          <w:rFonts w:ascii="Arial" w:hAnsi="Arial" w:cs="Arial"/>
          <w:b/>
        </w:rPr>
        <w:t>Щучанского</w:t>
      </w:r>
      <w:proofErr w:type="spellEnd"/>
      <w:r w:rsidRPr="004B1E45">
        <w:rPr>
          <w:rFonts w:ascii="Arial" w:hAnsi="Arial" w:cs="Arial"/>
          <w:b/>
        </w:rPr>
        <w:t xml:space="preserve"> муниципального округа Курганской области </w:t>
      </w:r>
    </w:p>
    <w:p w:rsidR="004B1E45" w:rsidRPr="004B1E45" w:rsidRDefault="004B1E45" w:rsidP="004B1E45">
      <w:pPr>
        <w:jc w:val="center"/>
        <w:rPr>
          <w:rFonts w:ascii="Arial" w:hAnsi="Arial" w:cs="Arial"/>
          <w:b/>
        </w:rPr>
      </w:pPr>
      <w:r w:rsidRPr="004B1E45">
        <w:rPr>
          <w:rFonts w:ascii="Arial" w:hAnsi="Arial" w:cs="Arial"/>
          <w:b/>
        </w:rPr>
        <w:t xml:space="preserve">и деятельности Администрации </w:t>
      </w:r>
      <w:proofErr w:type="spellStart"/>
      <w:r w:rsidRPr="004B1E45">
        <w:rPr>
          <w:rFonts w:ascii="Arial" w:hAnsi="Arial" w:cs="Arial"/>
          <w:b/>
        </w:rPr>
        <w:t>Щучанского</w:t>
      </w:r>
      <w:proofErr w:type="spellEnd"/>
      <w:r w:rsidRPr="004B1E45">
        <w:rPr>
          <w:rFonts w:ascii="Arial" w:hAnsi="Arial" w:cs="Arial"/>
          <w:b/>
        </w:rPr>
        <w:t xml:space="preserve"> муниципального </w:t>
      </w:r>
      <w:r w:rsidR="0065760E">
        <w:rPr>
          <w:rFonts w:ascii="Arial" w:hAnsi="Arial" w:cs="Arial"/>
          <w:b/>
        </w:rPr>
        <w:br/>
      </w:r>
      <w:r w:rsidRPr="004B1E45">
        <w:rPr>
          <w:rFonts w:ascii="Arial" w:hAnsi="Arial" w:cs="Arial"/>
          <w:b/>
        </w:rPr>
        <w:t>округа Курганской области за 2022 год</w:t>
      </w:r>
    </w:p>
    <w:p w:rsidR="00227C76" w:rsidRPr="00C715DD" w:rsidRDefault="00FF7E12" w:rsidP="004B1E45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F7E12">
        <w:rPr>
          <w:rFonts w:ascii="Arial" w:hAnsi="Arial" w:cs="Arial"/>
          <w:b/>
          <w:bCs/>
        </w:rPr>
        <w:t xml:space="preserve">   </w:t>
      </w:r>
    </w:p>
    <w:p w:rsidR="00227C76" w:rsidRPr="00FF7E12" w:rsidRDefault="00227C76" w:rsidP="004B1E45">
      <w:pPr>
        <w:shd w:val="clear" w:color="auto" w:fill="FFFFFF"/>
        <w:rPr>
          <w:rFonts w:ascii="Arial" w:hAnsi="Arial" w:cs="Arial"/>
        </w:rPr>
      </w:pPr>
      <w:r w:rsidRPr="00FF7E12">
        <w:rPr>
          <w:rFonts w:ascii="Arial" w:hAnsi="Arial" w:cs="Arial"/>
        </w:rPr>
        <w:t>  </w:t>
      </w:r>
    </w:p>
    <w:p w:rsidR="00227C76" w:rsidRPr="00FF7E12" w:rsidRDefault="00FF7E12" w:rsidP="004B1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227C76" w:rsidRPr="00FF7E12">
        <w:rPr>
          <w:rFonts w:ascii="Arial" w:hAnsi="Arial" w:cs="Arial"/>
        </w:rPr>
        <w:t xml:space="preserve">Заслушав и обсудив представленный Главой </w:t>
      </w:r>
      <w:proofErr w:type="spellStart"/>
      <w:r w:rsidR="00227C76" w:rsidRPr="00FF7E12">
        <w:rPr>
          <w:rFonts w:ascii="Arial" w:hAnsi="Arial" w:cs="Arial"/>
        </w:rPr>
        <w:t>Щучанского</w:t>
      </w:r>
      <w:proofErr w:type="spellEnd"/>
      <w:r w:rsidR="00227C76" w:rsidRPr="00FF7E12">
        <w:rPr>
          <w:rFonts w:ascii="Arial" w:hAnsi="Arial" w:cs="Arial"/>
        </w:rPr>
        <w:t xml:space="preserve"> </w:t>
      </w:r>
      <w:r w:rsidR="004B1E45">
        <w:rPr>
          <w:rFonts w:ascii="Arial" w:hAnsi="Arial" w:cs="Arial"/>
        </w:rPr>
        <w:t>муниципального округа Курганской области</w:t>
      </w:r>
      <w:r w:rsidR="00227C76" w:rsidRPr="00FF7E12">
        <w:rPr>
          <w:rFonts w:ascii="Arial" w:hAnsi="Arial" w:cs="Arial"/>
        </w:rPr>
        <w:t xml:space="preserve"> </w:t>
      </w:r>
      <w:proofErr w:type="spellStart"/>
      <w:r w:rsidR="004B1E45">
        <w:rPr>
          <w:rFonts w:ascii="Arial" w:hAnsi="Arial" w:cs="Arial"/>
        </w:rPr>
        <w:t>Подкорытовым</w:t>
      </w:r>
      <w:proofErr w:type="spellEnd"/>
      <w:r w:rsidR="004B1E45">
        <w:rPr>
          <w:rFonts w:ascii="Arial" w:hAnsi="Arial" w:cs="Arial"/>
        </w:rPr>
        <w:t xml:space="preserve"> Геннадием Анатольевичем</w:t>
      </w:r>
      <w:r w:rsidR="00227C76" w:rsidRPr="00FF7E12">
        <w:rPr>
          <w:rFonts w:ascii="Arial" w:hAnsi="Arial" w:cs="Arial"/>
        </w:rPr>
        <w:t xml:space="preserve"> </w:t>
      </w:r>
      <w:r w:rsidR="004B1E45" w:rsidRPr="004B1E45">
        <w:rPr>
          <w:rFonts w:ascii="Arial" w:hAnsi="Arial" w:cs="Arial"/>
        </w:rPr>
        <w:t>Отчет результатах деятельности</w:t>
      </w:r>
      <w:r w:rsidR="004B1E45">
        <w:rPr>
          <w:rFonts w:ascii="Arial" w:hAnsi="Arial" w:cs="Arial"/>
        </w:rPr>
        <w:t xml:space="preserve"> </w:t>
      </w:r>
      <w:r w:rsidR="004B1E45" w:rsidRPr="004B1E45">
        <w:rPr>
          <w:rFonts w:ascii="Arial" w:hAnsi="Arial" w:cs="Arial"/>
        </w:rPr>
        <w:t xml:space="preserve">Главы </w:t>
      </w:r>
      <w:proofErr w:type="spellStart"/>
      <w:r w:rsidR="004B1E45" w:rsidRPr="004B1E45">
        <w:rPr>
          <w:rFonts w:ascii="Arial" w:hAnsi="Arial" w:cs="Arial"/>
        </w:rPr>
        <w:t>Щучанского</w:t>
      </w:r>
      <w:proofErr w:type="spellEnd"/>
      <w:r w:rsidR="004B1E45" w:rsidRPr="004B1E45">
        <w:rPr>
          <w:rFonts w:ascii="Arial" w:hAnsi="Arial" w:cs="Arial"/>
        </w:rPr>
        <w:t xml:space="preserve"> муниципального округа Курганской области</w:t>
      </w:r>
      <w:r w:rsidR="004B1E45">
        <w:rPr>
          <w:rFonts w:ascii="Arial" w:hAnsi="Arial" w:cs="Arial"/>
        </w:rPr>
        <w:t xml:space="preserve"> </w:t>
      </w:r>
      <w:r w:rsidR="004B1E45" w:rsidRPr="004B1E45">
        <w:rPr>
          <w:rFonts w:ascii="Arial" w:hAnsi="Arial" w:cs="Arial"/>
        </w:rPr>
        <w:t xml:space="preserve">и деятельности Администрации </w:t>
      </w:r>
      <w:proofErr w:type="spellStart"/>
      <w:r w:rsidR="004B1E45" w:rsidRPr="004B1E45">
        <w:rPr>
          <w:rFonts w:ascii="Arial" w:hAnsi="Arial" w:cs="Arial"/>
        </w:rPr>
        <w:t>Щучанского</w:t>
      </w:r>
      <w:proofErr w:type="spellEnd"/>
      <w:r w:rsidR="004B1E45" w:rsidRPr="004B1E45">
        <w:rPr>
          <w:rFonts w:ascii="Arial" w:hAnsi="Arial" w:cs="Arial"/>
        </w:rPr>
        <w:t xml:space="preserve"> муниципального округа Курганской области за 2022 год и задачах на 2023 год</w:t>
      </w:r>
      <w:r w:rsidR="00227C76" w:rsidRPr="00FF7E12">
        <w:rPr>
          <w:rFonts w:ascii="Arial" w:hAnsi="Arial" w:cs="Arial"/>
        </w:rPr>
        <w:t>, в соответствии со статьями 35, 36 Федерального закона от 06.10.2003г. № 131 - ФЗ «Об общих принципах организации местного самоуправления в Российской Федерации</w:t>
      </w:r>
      <w:proofErr w:type="gramEnd"/>
      <w:r w:rsidR="00227C76" w:rsidRPr="00FF7E12">
        <w:rPr>
          <w:rFonts w:ascii="Arial" w:hAnsi="Arial" w:cs="Arial"/>
        </w:rPr>
        <w:t xml:space="preserve">», пунктом </w:t>
      </w:r>
      <w:r w:rsidR="004B1E45">
        <w:rPr>
          <w:rFonts w:ascii="Arial" w:hAnsi="Arial" w:cs="Arial"/>
        </w:rPr>
        <w:t>4</w:t>
      </w:r>
      <w:r w:rsidR="00227C76" w:rsidRPr="00FF7E12">
        <w:rPr>
          <w:rFonts w:ascii="Arial" w:hAnsi="Arial" w:cs="Arial"/>
        </w:rPr>
        <w:t xml:space="preserve"> статьи 2</w:t>
      </w:r>
      <w:r w:rsidR="004B1E45">
        <w:rPr>
          <w:rFonts w:ascii="Arial" w:hAnsi="Arial" w:cs="Arial"/>
        </w:rPr>
        <w:t>7</w:t>
      </w:r>
      <w:r w:rsidR="00227C76" w:rsidRPr="00FF7E12">
        <w:rPr>
          <w:rFonts w:ascii="Arial" w:hAnsi="Arial" w:cs="Arial"/>
        </w:rPr>
        <w:t xml:space="preserve"> и </w:t>
      </w:r>
      <w:r w:rsidR="004B1E45">
        <w:rPr>
          <w:rFonts w:ascii="Arial" w:hAnsi="Arial" w:cs="Arial"/>
        </w:rPr>
        <w:t>пунктом 5</w:t>
      </w:r>
      <w:r w:rsidR="00227C76" w:rsidRPr="00FF7E12">
        <w:rPr>
          <w:rFonts w:ascii="Arial" w:hAnsi="Arial" w:cs="Arial"/>
        </w:rPr>
        <w:t xml:space="preserve"> статьи 3</w:t>
      </w:r>
      <w:r w:rsidR="004B1E45">
        <w:rPr>
          <w:rFonts w:ascii="Arial" w:hAnsi="Arial" w:cs="Arial"/>
        </w:rPr>
        <w:t>3</w:t>
      </w:r>
      <w:r w:rsidR="00227C76" w:rsidRPr="00FF7E12">
        <w:rPr>
          <w:rFonts w:ascii="Arial" w:hAnsi="Arial" w:cs="Arial"/>
        </w:rPr>
        <w:t xml:space="preserve"> Устава </w:t>
      </w:r>
      <w:proofErr w:type="spellStart"/>
      <w:r w:rsidR="00227C76" w:rsidRPr="00FF7E12">
        <w:rPr>
          <w:rFonts w:ascii="Arial" w:hAnsi="Arial" w:cs="Arial"/>
        </w:rPr>
        <w:t>Щучанского</w:t>
      </w:r>
      <w:proofErr w:type="spellEnd"/>
      <w:r w:rsidR="00227C76" w:rsidRPr="00FF7E12">
        <w:rPr>
          <w:rFonts w:ascii="Arial" w:hAnsi="Arial" w:cs="Arial"/>
        </w:rPr>
        <w:t xml:space="preserve"> </w:t>
      </w:r>
      <w:r w:rsidR="004B1E45">
        <w:rPr>
          <w:rFonts w:ascii="Arial" w:hAnsi="Arial" w:cs="Arial"/>
        </w:rPr>
        <w:t xml:space="preserve">муниципального округа Курганской области, </w:t>
      </w:r>
      <w:r w:rsidR="00227C76" w:rsidRPr="00FF7E12">
        <w:rPr>
          <w:rFonts w:ascii="Arial" w:hAnsi="Arial" w:cs="Arial"/>
        </w:rPr>
        <w:t>Дума</w:t>
      </w:r>
      <w:r w:rsidR="004B1E45">
        <w:rPr>
          <w:rFonts w:ascii="Arial" w:hAnsi="Arial" w:cs="Arial"/>
        </w:rPr>
        <w:t xml:space="preserve"> </w:t>
      </w:r>
      <w:proofErr w:type="spellStart"/>
      <w:r w:rsidR="004B1E45">
        <w:rPr>
          <w:rFonts w:ascii="Arial" w:hAnsi="Arial" w:cs="Arial"/>
        </w:rPr>
        <w:t>Щучанского</w:t>
      </w:r>
      <w:proofErr w:type="spellEnd"/>
      <w:r w:rsidR="004B1E45">
        <w:rPr>
          <w:rFonts w:ascii="Arial" w:hAnsi="Arial" w:cs="Arial"/>
        </w:rPr>
        <w:t xml:space="preserve"> муниципального округа Курганской области </w:t>
      </w:r>
    </w:p>
    <w:p w:rsidR="003B4630" w:rsidRPr="003B4630" w:rsidRDefault="00227C76" w:rsidP="003B4630">
      <w:pPr>
        <w:shd w:val="clear" w:color="auto" w:fill="FFFFFF"/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FF7E12">
        <w:rPr>
          <w:rFonts w:ascii="Arial" w:hAnsi="Arial" w:cs="Arial"/>
        </w:rPr>
        <w:t>РЕШИЛА:</w:t>
      </w:r>
      <w:r w:rsidR="003B4630" w:rsidRPr="003B4630">
        <w:rPr>
          <w:rFonts w:ascii="Arial" w:hAnsi="Arial" w:cs="Arial"/>
        </w:rPr>
        <w:br/>
      </w:r>
      <w:r w:rsidR="003B4630">
        <w:rPr>
          <w:rFonts w:ascii="Arial" w:hAnsi="Arial" w:cs="Arial"/>
        </w:rPr>
        <w:t xml:space="preserve">          </w:t>
      </w:r>
      <w:r w:rsidR="003B4630" w:rsidRPr="003B4630">
        <w:rPr>
          <w:rFonts w:ascii="Arial" w:hAnsi="Arial" w:cs="Arial"/>
        </w:rPr>
        <w:t xml:space="preserve"> 1. </w:t>
      </w:r>
      <w:r w:rsidR="003B4630">
        <w:rPr>
          <w:rFonts w:ascii="Arial" w:hAnsi="Arial" w:cs="Arial"/>
        </w:rPr>
        <w:t xml:space="preserve">Утвердить </w:t>
      </w:r>
      <w:r w:rsidR="003B4630" w:rsidRPr="003B4630">
        <w:rPr>
          <w:rFonts w:ascii="Arial" w:hAnsi="Arial" w:cs="Arial"/>
        </w:rPr>
        <w:t>О</w:t>
      </w:r>
      <w:r w:rsidRPr="003B4630">
        <w:rPr>
          <w:rFonts w:ascii="Arial" w:hAnsi="Arial" w:cs="Arial"/>
        </w:rPr>
        <w:t xml:space="preserve">тчет </w:t>
      </w:r>
      <w:r w:rsidR="00F06D84" w:rsidRPr="003B4630">
        <w:rPr>
          <w:rFonts w:ascii="Arial" w:hAnsi="Arial" w:cs="Arial"/>
        </w:rPr>
        <w:t xml:space="preserve">о </w:t>
      </w:r>
      <w:r w:rsidR="00BD3376" w:rsidRPr="003B4630">
        <w:rPr>
          <w:rFonts w:ascii="Arial" w:hAnsi="Arial" w:cs="Arial"/>
        </w:rPr>
        <w:t xml:space="preserve">результатах деятельности Главы </w:t>
      </w:r>
      <w:proofErr w:type="spellStart"/>
      <w:r w:rsidR="00BD3376" w:rsidRPr="003B4630">
        <w:rPr>
          <w:rFonts w:ascii="Arial" w:hAnsi="Arial" w:cs="Arial"/>
        </w:rPr>
        <w:t>Щучанского</w:t>
      </w:r>
      <w:proofErr w:type="spellEnd"/>
      <w:r w:rsidR="00BD3376" w:rsidRPr="003B4630">
        <w:rPr>
          <w:rFonts w:ascii="Arial" w:hAnsi="Arial" w:cs="Arial"/>
        </w:rPr>
        <w:t xml:space="preserve"> муниципального округа Курганской области и деятельности Администрации </w:t>
      </w:r>
      <w:proofErr w:type="spellStart"/>
      <w:r w:rsidR="00BD3376" w:rsidRPr="003B4630">
        <w:rPr>
          <w:rFonts w:ascii="Arial" w:hAnsi="Arial" w:cs="Arial"/>
        </w:rPr>
        <w:t>Щучанского</w:t>
      </w:r>
      <w:proofErr w:type="spellEnd"/>
      <w:r w:rsidR="00BD3376" w:rsidRPr="003B4630">
        <w:rPr>
          <w:rFonts w:ascii="Arial" w:hAnsi="Arial" w:cs="Arial"/>
        </w:rPr>
        <w:t xml:space="preserve"> муниципального округа Курганской области за 2022 год</w:t>
      </w:r>
      <w:r w:rsidR="0065760E" w:rsidRPr="003B4630">
        <w:rPr>
          <w:rFonts w:ascii="Arial" w:hAnsi="Arial" w:cs="Arial"/>
        </w:rPr>
        <w:t>.</w:t>
      </w:r>
      <w:r w:rsidR="003B4630" w:rsidRPr="003B4630">
        <w:rPr>
          <w:rFonts w:ascii="Arial" w:hAnsi="Arial" w:cs="Arial"/>
        </w:rPr>
        <w:br/>
        <w:t xml:space="preserve">           2. </w:t>
      </w:r>
      <w:r w:rsidR="00BD3376" w:rsidRPr="00FF7E12">
        <w:rPr>
          <w:rFonts w:ascii="Arial" w:hAnsi="Arial" w:cs="Arial"/>
        </w:rPr>
        <w:t xml:space="preserve">Признать деятельность Главы </w:t>
      </w:r>
      <w:proofErr w:type="spellStart"/>
      <w:r w:rsidR="00BD3376" w:rsidRPr="00BD3376">
        <w:rPr>
          <w:rFonts w:ascii="Arial" w:hAnsi="Arial" w:cs="Arial"/>
        </w:rPr>
        <w:t>Щучанского</w:t>
      </w:r>
      <w:proofErr w:type="spellEnd"/>
      <w:r w:rsidR="00BD3376" w:rsidRPr="00BD3376">
        <w:rPr>
          <w:rFonts w:ascii="Arial" w:hAnsi="Arial" w:cs="Arial"/>
        </w:rPr>
        <w:t xml:space="preserve"> муниципального округа Курганской области</w:t>
      </w:r>
      <w:r w:rsidR="00BD3376" w:rsidRPr="00FF7E12">
        <w:rPr>
          <w:rFonts w:ascii="Arial" w:hAnsi="Arial" w:cs="Arial"/>
        </w:rPr>
        <w:t xml:space="preserve"> и деятельность Администрации </w:t>
      </w:r>
      <w:proofErr w:type="spellStart"/>
      <w:r w:rsidR="00BD3376" w:rsidRPr="00FF7E12">
        <w:rPr>
          <w:rFonts w:ascii="Arial" w:hAnsi="Arial" w:cs="Arial"/>
        </w:rPr>
        <w:t>Щучанского</w:t>
      </w:r>
      <w:proofErr w:type="spellEnd"/>
      <w:r w:rsidR="00BD3376" w:rsidRPr="00FF7E12">
        <w:rPr>
          <w:rFonts w:ascii="Arial" w:hAnsi="Arial" w:cs="Arial"/>
        </w:rPr>
        <w:t xml:space="preserve"> </w:t>
      </w:r>
      <w:r w:rsidR="00BD3376">
        <w:rPr>
          <w:rFonts w:ascii="Arial" w:hAnsi="Arial" w:cs="Arial"/>
        </w:rPr>
        <w:t xml:space="preserve">муниципального округа Курганской области </w:t>
      </w:r>
      <w:r w:rsidR="00BD3376" w:rsidRPr="00FF7E12">
        <w:rPr>
          <w:rFonts w:ascii="Arial" w:hAnsi="Arial" w:cs="Arial"/>
        </w:rPr>
        <w:t>за 202</w:t>
      </w:r>
      <w:r w:rsidR="00BD3376">
        <w:rPr>
          <w:rFonts w:ascii="Arial" w:hAnsi="Arial" w:cs="Arial"/>
        </w:rPr>
        <w:t>2</w:t>
      </w:r>
      <w:r w:rsidR="009604E2">
        <w:rPr>
          <w:rFonts w:ascii="Arial" w:hAnsi="Arial" w:cs="Arial"/>
        </w:rPr>
        <w:t xml:space="preserve"> год</w:t>
      </w:r>
      <w:r w:rsidR="009604E2" w:rsidRPr="009604E2">
        <w:rPr>
          <w:rFonts w:ascii="Arial" w:hAnsi="Arial" w:cs="Arial"/>
        </w:rPr>
        <w:t xml:space="preserve"> удовлетворительной</w:t>
      </w:r>
      <w:r w:rsidR="00E00E0E">
        <w:rPr>
          <w:rFonts w:ascii="Arial" w:hAnsi="Arial" w:cs="Arial"/>
        </w:rPr>
        <w:t>.</w:t>
      </w:r>
    </w:p>
    <w:p w:rsidR="00227C76" w:rsidRPr="00BD3376" w:rsidRDefault="003B4630" w:rsidP="003B4630">
      <w:pPr>
        <w:shd w:val="clear" w:color="auto" w:fill="FFFFFF"/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9604E2">
        <w:rPr>
          <w:rFonts w:ascii="Arial" w:hAnsi="Arial" w:cs="Arial"/>
        </w:rPr>
        <w:tab/>
      </w:r>
      <w:r w:rsidRPr="003B4630">
        <w:rPr>
          <w:rFonts w:ascii="Arial" w:hAnsi="Arial" w:cs="Arial"/>
        </w:rPr>
        <w:t xml:space="preserve">3. </w:t>
      </w:r>
      <w:r w:rsidR="00BD3376" w:rsidRPr="00FF7E12">
        <w:rPr>
          <w:rFonts w:ascii="Arial" w:hAnsi="Arial" w:cs="Arial"/>
        </w:rPr>
        <w:t xml:space="preserve">Настоящее решение опубликовать (обнародовать) в местах, определенных Уставом </w:t>
      </w:r>
      <w:proofErr w:type="spellStart"/>
      <w:r w:rsidR="00BD3376" w:rsidRPr="00FF7E12">
        <w:rPr>
          <w:rFonts w:ascii="Arial" w:hAnsi="Arial" w:cs="Arial"/>
        </w:rPr>
        <w:t>Щучанского</w:t>
      </w:r>
      <w:proofErr w:type="spellEnd"/>
      <w:r w:rsidR="00BD3376" w:rsidRPr="00FF7E12">
        <w:rPr>
          <w:rFonts w:ascii="Arial" w:hAnsi="Arial" w:cs="Arial"/>
        </w:rPr>
        <w:t xml:space="preserve"> </w:t>
      </w:r>
      <w:r w:rsidR="00BD3376">
        <w:rPr>
          <w:rFonts w:ascii="Arial" w:hAnsi="Arial" w:cs="Arial"/>
        </w:rPr>
        <w:t>муниципального округа</w:t>
      </w:r>
      <w:r w:rsidR="00BD3376" w:rsidRPr="00FF7E12">
        <w:rPr>
          <w:rFonts w:ascii="Arial" w:hAnsi="Arial" w:cs="Arial"/>
        </w:rPr>
        <w:t xml:space="preserve"> Курганской области</w:t>
      </w:r>
      <w:r w:rsidR="00BD3376">
        <w:rPr>
          <w:rFonts w:ascii="Arial" w:hAnsi="Arial" w:cs="Arial"/>
        </w:rPr>
        <w:t>.</w:t>
      </w:r>
    </w:p>
    <w:p w:rsidR="00CE0EEE" w:rsidRDefault="00CE0EEE" w:rsidP="00D15B5F">
      <w:pPr>
        <w:spacing w:line="276" w:lineRule="auto"/>
        <w:rPr>
          <w:rFonts w:ascii="Arial" w:hAnsi="Arial" w:cs="Arial"/>
        </w:rPr>
      </w:pPr>
    </w:p>
    <w:p w:rsidR="0065760E" w:rsidRPr="009604E2" w:rsidRDefault="0065760E" w:rsidP="00D15B5F">
      <w:pPr>
        <w:spacing w:line="276" w:lineRule="auto"/>
        <w:rPr>
          <w:rFonts w:ascii="Arial" w:hAnsi="Arial" w:cs="Arial"/>
        </w:rPr>
      </w:pPr>
    </w:p>
    <w:p w:rsidR="003B4630" w:rsidRPr="009604E2" w:rsidRDefault="003B4630" w:rsidP="00D15B5F">
      <w:pPr>
        <w:spacing w:line="276" w:lineRule="auto"/>
        <w:rPr>
          <w:rFonts w:ascii="Arial" w:hAnsi="Arial" w:cs="Arial"/>
        </w:rPr>
      </w:pPr>
    </w:p>
    <w:p w:rsidR="00BD3376" w:rsidRDefault="009B0050" w:rsidP="00BD3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="00D15B5F" w:rsidRPr="00D15B5F">
        <w:rPr>
          <w:rFonts w:ascii="Arial" w:hAnsi="Arial" w:cs="Arial"/>
        </w:rPr>
        <w:t xml:space="preserve">Думы </w:t>
      </w:r>
      <w:proofErr w:type="spellStart"/>
      <w:r w:rsidR="00BD3376">
        <w:rPr>
          <w:rFonts w:ascii="Arial" w:hAnsi="Arial" w:cs="Arial"/>
        </w:rPr>
        <w:t>Щучанского</w:t>
      </w:r>
      <w:proofErr w:type="spellEnd"/>
      <w:r w:rsidR="00BD3376">
        <w:rPr>
          <w:rFonts w:ascii="Arial" w:hAnsi="Arial" w:cs="Arial"/>
        </w:rPr>
        <w:t xml:space="preserve"> </w:t>
      </w:r>
    </w:p>
    <w:p w:rsidR="003E6AA0" w:rsidRDefault="00BD3376" w:rsidP="00BD3376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  <w:r w:rsidR="003B4630" w:rsidRPr="003B4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Курганской области </w:t>
      </w:r>
      <w:r w:rsidR="003B463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</w:t>
      </w:r>
      <w:r w:rsidR="00D15B5F">
        <w:rPr>
          <w:rFonts w:ascii="Arial" w:hAnsi="Arial" w:cs="Arial"/>
        </w:rPr>
        <w:t xml:space="preserve"> </w:t>
      </w:r>
      <w:r w:rsidR="003B4630">
        <w:rPr>
          <w:rFonts w:ascii="Arial" w:hAnsi="Arial" w:cs="Arial"/>
        </w:rPr>
        <w:t xml:space="preserve"> </w:t>
      </w:r>
      <w:r w:rsidR="009B0050">
        <w:rPr>
          <w:rFonts w:ascii="Arial" w:hAnsi="Arial" w:cs="Arial"/>
        </w:rPr>
        <w:t xml:space="preserve"> </w:t>
      </w:r>
      <w:r w:rsidR="006C29A9">
        <w:rPr>
          <w:rFonts w:ascii="Arial" w:hAnsi="Arial" w:cs="Arial"/>
        </w:rPr>
        <w:t>Д.М</w:t>
      </w:r>
      <w:r w:rsidR="003B4630" w:rsidRPr="003B4630">
        <w:rPr>
          <w:rFonts w:ascii="Arial" w:hAnsi="Arial" w:cs="Arial"/>
        </w:rPr>
        <w:t>.</w:t>
      </w:r>
      <w:r w:rsidR="006C29A9">
        <w:rPr>
          <w:rFonts w:ascii="Arial" w:hAnsi="Arial" w:cs="Arial"/>
        </w:rPr>
        <w:t xml:space="preserve"> </w:t>
      </w:r>
      <w:proofErr w:type="spellStart"/>
      <w:r w:rsidR="006C29A9">
        <w:rPr>
          <w:rFonts w:ascii="Arial" w:hAnsi="Arial" w:cs="Arial"/>
        </w:rPr>
        <w:t>Ахатова</w:t>
      </w:r>
      <w:proofErr w:type="spellEnd"/>
    </w:p>
    <w:p w:rsidR="003E6AA0" w:rsidRDefault="003E6AA0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EA5D9B" w:rsidRDefault="00EA5D9B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FF7E12" w:rsidRDefault="00FF7E12" w:rsidP="00FF7E12">
      <w:pPr>
        <w:rPr>
          <w:rFonts w:ascii="Arial" w:hAnsi="Arial" w:cs="Arial"/>
        </w:rPr>
      </w:pPr>
    </w:p>
    <w:p w:rsidR="000076A1" w:rsidRDefault="003E6AA0" w:rsidP="00FF7E12">
      <w:pPr>
        <w:rPr>
          <w:rFonts w:ascii="Arial" w:hAnsi="Arial" w:cs="Arial"/>
          <w:b/>
          <w:sz w:val="28"/>
          <w:szCs w:val="28"/>
        </w:rPr>
      </w:pPr>
      <w:r w:rsidRPr="003E6AA0">
        <w:rPr>
          <w:rFonts w:ascii="Arial" w:hAnsi="Arial" w:cs="Arial"/>
          <w:b/>
          <w:sz w:val="28"/>
          <w:szCs w:val="28"/>
        </w:rPr>
        <w:t xml:space="preserve"> </w:t>
      </w:r>
    </w:p>
    <w:p w:rsidR="003D0EB0" w:rsidRDefault="003D0EB0" w:rsidP="003D0EB0">
      <w:pPr>
        <w:rPr>
          <w:rFonts w:ascii="Arial" w:hAnsi="Arial" w:cs="Arial"/>
          <w:b/>
          <w:sz w:val="28"/>
          <w:szCs w:val="28"/>
        </w:rPr>
      </w:pPr>
    </w:p>
    <w:p w:rsidR="00F27376" w:rsidRDefault="003D0EB0" w:rsidP="003D0EB0">
      <w:pPr>
        <w:rPr>
          <w:rFonts w:ascii="Arial" w:hAnsi="Arial" w:cs="Arial"/>
          <w:b/>
          <w:sz w:val="26"/>
          <w:szCs w:val="26"/>
        </w:rPr>
      </w:pPr>
      <w:r w:rsidRPr="003D0EB0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3D0EB0">
        <w:rPr>
          <w:rFonts w:ascii="Arial" w:hAnsi="Arial" w:cs="Arial"/>
          <w:b/>
          <w:sz w:val="26"/>
          <w:szCs w:val="26"/>
        </w:rPr>
        <w:t xml:space="preserve"> </w:t>
      </w:r>
    </w:p>
    <w:p w:rsidR="00BD3376" w:rsidRPr="003B4630" w:rsidRDefault="00BD3376" w:rsidP="00BD3376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 xml:space="preserve">Отчет </w:t>
      </w:r>
      <w:r w:rsidR="00F06D84" w:rsidRPr="003B4630">
        <w:rPr>
          <w:rFonts w:ascii="Arial" w:hAnsi="Arial" w:cs="Arial"/>
          <w:b/>
        </w:rPr>
        <w:t xml:space="preserve">о </w:t>
      </w:r>
      <w:r w:rsidRPr="003B4630">
        <w:rPr>
          <w:rFonts w:ascii="Arial" w:hAnsi="Arial" w:cs="Arial"/>
          <w:b/>
        </w:rPr>
        <w:t xml:space="preserve">результатах деятельности </w:t>
      </w:r>
    </w:p>
    <w:p w:rsidR="00BD3376" w:rsidRPr="003B4630" w:rsidRDefault="00BD3376" w:rsidP="00BD3376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 xml:space="preserve">Главы </w:t>
      </w:r>
      <w:proofErr w:type="spellStart"/>
      <w:r w:rsidRPr="003B4630">
        <w:rPr>
          <w:rFonts w:ascii="Arial" w:hAnsi="Arial" w:cs="Arial"/>
          <w:b/>
        </w:rPr>
        <w:t>Щучанского</w:t>
      </w:r>
      <w:proofErr w:type="spellEnd"/>
      <w:r w:rsidRPr="003B4630">
        <w:rPr>
          <w:rFonts w:ascii="Arial" w:hAnsi="Arial" w:cs="Arial"/>
          <w:b/>
        </w:rPr>
        <w:t xml:space="preserve"> муниципального округа Курганской области </w:t>
      </w:r>
    </w:p>
    <w:p w:rsidR="00BD3376" w:rsidRPr="003B4630" w:rsidRDefault="00BD3376" w:rsidP="00BD3376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 xml:space="preserve">и деятельности Администрации </w:t>
      </w:r>
      <w:proofErr w:type="spellStart"/>
      <w:r w:rsidRPr="003B4630">
        <w:rPr>
          <w:rFonts w:ascii="Arial" w:hAnsi="Arial" w:cs="Arial"/>
          <w:b/>
        </w:rPr>
        <w:t>Щучанского</w:t>
      </w:r>
      <w:proofErr w:type="spellEnd"/>
      <w:r w:rsidRPr="003B4630">
        <w:rPr>
          <w:rFonts w:ascii="Arial" w:hAnsi="Arial" w:cs="Arial"/>
          <w:b/>
        </w:rPr>
        <w:t xml:space="preserve"> муниципального округа Курганской области за 2022 год и задачах на 2023 год  </w:t>
      </w:r>
    </w:p>
    <w:p w:rsidR="00BD3376" w:rsidRPr="003B4630" w:rsidRDefault="00BD3376" w:rsidP="00BD3376">
      <w:pPr>
        <w:jc w:val="center"/>
        <w:rPr>
          <w:rFonts w:ascii="Arial" w:hAnsi="Arial" w:cs="Arial"/>
          <w:b/>
        </w:rPr>
      </w:pPr>
    </w:p>
    <w:p w:rsidR="00BD3376" w:rsidRPr="003B4630" w:rsidRDefault="00BD3376" w:rsidP="00BD3376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 xml:space="preserve">Уважаемые депутаты Думы </w:t>
      </w:r>
      <w:proofErr w:type="spellStart"/>
      <w:r w:rsidRPr="003B4630">
        <w:rPr>
          <w:rFonts w:ascii="Arial" w:hAnsi="Arial" w:cs="Arial"/>
          <w:b/>
        </w:rPr>
        <w:t>Щучанского</w:t>
      </w:r>
      <w:proofErr w:type="spellEnd"/>
      <w:r w:rsidRPr="003B4630">
        <w:rPr>
          <w:rFonts w:ascii="Arial" w:hAnsi="Arial" w:cs="Arial"/>
          <w:b/>
        </w:rPr>
        <w:t xml:space="preserve"> муниципального округа, </w:t>
      </w:r>
      <w:r w:rsidR="003B4630" w:rsidRPr="003B4630">
        <w:rPr>
          <w:rFonts w:ascii="Arial" w:hAnsi="Arial" w:cs="Arial"/>
          <w:b/>
        </w:rPr>
        <w:br/>
      </w:r>
      <w:r w:rsidRPr="003B4630">
        <w:rPr>
          <w:rFonts w:ascii="Arial" w:hAnsi="Arial" w:cs="Arial"/>
          <w:b/>
        </w:rPr>
        <w:t>коллеги и приглашенные!</w:t>
      </w:r>
    </w:p>
    <w:p w:rsidR="00BD3376" w:rsidRPr="00281B37" w:rsidRDefault="00BD3376" w:rsidP="00BD3376">
      <w:pPr>
        <w:jc w:val="center"/>
        <w:rPr>
          <w:rFonts w:ascii="Arial" w:hAnsi="Arial" w:cs="Arial"/>
          <w:b/>
        </w:rPr>
      </w:pPr>
    </w:p>
    <w:p w:rsidR="00BD3376" w:rsidRPr="00BF543A" w:rsidRDefault="00BD3376" w:rsidP="00BD3376">
      <w:pPr>
        <w:ind w:firstLine="567"/>
        <w:jc w:val="both"/>
        <w:rPr>
          <w:rFonts w:ascii="Arial" w:hAnsi="Arial" w:cs="Arial"/>
          <w:b/>
        </w:rPr>
      </w:pPr>
      <w:r w:rsidRPr="00BF543A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</w:t>
      </w:r>
      <w:r w:rsidR="003B4630">
        <w:rPr>
          <w:rFonts w:ascii="Arial" w:hAnsi="Arial" w:cs="Arial"/>
        </w:rPr>
        <w:t>ской Федерации», согласно Устав</w:t>
      </w:r>
      <w:r w:rsidR="003B4630" w:rsidRPr="003B4630">
        <w:rPr>
          <w:rFonts w:ascii="Arial" w:hAnsi="Arial" w:cs="Arial"/>
        </w:rPr>
        <w:t>у</w:t>
      </w:r>
      <w:r w:rsidRPr="00BF543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</w:t>
      </w:r>
      <w:r w:rsidRPr="00BF543A">
        <w:rPr>
          <w:rFonts w:ascii="Arial" w:hAnsi="Arial" w:cs="Arial"/>
        </w:rPr>
        <w:t xml:space="preserve">, мы подводим итоги деятельности Администрации </w:t>
      </w:r>
      <w:proofErr w:type="spellStart"/>
      <w:r>
        <w:rPr>
          <w:rFonts w:ascii="Arial" w:hAnsi="Arial" w:cs="Arial"/>
        </w:rPr>
        <w:t>Щучанского</w:t>
      </w:r>
      <w:proofErr w:type="spellEnd"/>
      <w:r w:rsidRPr="00BF5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округа</w:t>
      </w:r>
      <w:r w:rsidRPr="00BF543A">
        <w:rPr>
          <w:rFonts w:ascii="Arial" w:hAnsi="Arial" w:cs="Arial"/>
        </w:rPr>
        <w:t xml:space="preserve"> за 202</w:t>
      </w:r>
      <w:r>
        <w:rPr>
          <w:rFonts w:ascii="Arial" w:hAnsi="Arial" w:cs="Arial"/>
        </w:rPr>
        <w:t>2</w:t>
      </w:r>
      <w:r w:rsidRPr="00BF543A">
        <w:rPr>
          <w:rFonts w:ascii="Arial" w:hAnsi="Arial" w:cs="Arial"/>
        </w:rPr>
        <w:t xml:space="preserve"> год.</w:t>
      </w:r>
    </w:p>
    <w:p w:rsidR="00BD3376" w:rsidRDefault="00BD3376" w:rsidP="00BD3376">
      <w:pPr>
        <w:ind w:firstLine="567"/>
        <w:jc w:val="both"/>
        <w:rPr>
          <w:rStyle w:val="ab"/>
          <w:rFonts w:ascii="Arial" w:hAnsi="Arial" w:cs="Arial"/>
          <w:i w:val="0"/>
          <w:shd w:val="clear" w:color="auto" w:fill="FFFFFF"/>
        </w:rPr>
      </w:pPr>
      <w:r w:rsidRPr="00BF543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BF543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был годом муниципальной реформы, ц</w:t>
      </w:r>
      <w:r w:rsidRPr="00896F01">
        <w:rPr>
          <w:rStyle w:val="ab"/>
          <w:rFonts w:ascii="Arial" w:hAnsi="Arial" w:cs="Arial"/>
          <w:i w:val="0"/>
          <w:shd w:val="clear" w:color="auto" w:fill="FFFFFF"/>
        </w:rPr>
        <w:t xml:space="preserve">елью </w:t>
      </w:r>
      <w:r>
        <w:rPr>
          <w:rStyle w:val="ab"/>
          <w:rFonts w:ascii="Arial" w:hAnsi="Arial" w:cs="Arial"/>
          <w:i w:val="0"/>
          <w:shd w:val="clear" w:color="auto" w:fill="FFFFFF"/>
        </w:rPr>
        <w:t>которой являлась</w:t>
      </w:r>
      <w:r w:rsidRPr="00896F01">
        <w:rPr>
          <w:rStyle w:val="ab"/>
          <w:rFonts w:ascii="Arial" w:hAnsi="Arial" w:cs="Arial"/>
          <w:i w:val="0"/>
          <w:shd w:val="clear" w:color="auto" w:fill="FFFFFF"/>
        </w:rPr>
        <w:t xml:space="preserve"> унификация системы </w:t>
      </w:r>
      <w:r>
        <w:rPr>
          <w:rStyle w:val="ab"/>
          <w:rFonts w:ascii="Arial" w:hAnsi="Arial" w:cs="Arial"/>
          <w:i w:val="0"/>
          <w:shd w:val="clear" w:color="auto" w:fill="FFFFFF"/>
        </w:rPr>
        <w:t>местного самоуправления</w:t>
      </w:r>
      <w:r w:rsidRPr="00896F01">
        <w:rPr>
          <w:rStyle w:val="ab"/>
          <w:rFonts w:ascii="Arial" w:hAnsi="Arial" w:cs="Arial"/>
          <w:i w:val="0"/>
          <w:shd w:val="clear" w:color="auto" w:fill="FFFFFF"/>
        </w:rPr>
        <w:t xml:space="preserve"> и повышение качества работы органов местного управления за счет ликвидации двухуровневой системы муниципалитетов.</w:t>
      </w:r>
    </w:p>
    <w:p w:rsidR="00BD3376" w:rsidRDefault="00BD3376" w:rsidP="00BD3376">
      <w:pPr>
        <w:ind w:firstLine="567"/>
        <w:jc w:val="both"/>
        <w:rPr>
          <w:rStyle w:val="ab"/>
          <w:rFonts w:ascii="Arial" w:hAnsi="Arial" w:cs="Arial"/>
          <w:i w:val="0"/>
          <w:shd w:val="clear" w:color="auto" w:fill="FFFFFF"/>
        </w:rPr>
      </w:pPr>
      <w:r>
        <w:rPr>
          <w:rStyle w:val="ab"/>
          <w:rFonts w:ascii="Arial" w:hAnsi="Arial" w:cs="Arial"/>
          <w:i w:val="0"/>
          <w:shd w:val="clear" w:color="auto" w:fill="FFFFFF"/>
        </w:rPr>
        <w:t xml:space="preserve">В течение  2022 года происходило преобразование </w:t>
      </w:r>
      <w:proofErr w:type="spellStart"/>
      <w:r>
        <w:rPr>
          <w:rStyle w:val="ab"/>
          <w:rFonts w:ascii="Arial" w:hAnsi="Arial" w:cs="Arial"/>
          <w:i w:val="0"/>
          <w:shd w:val="clear" w:color="auto" w:fill="FFFFFF"/>
        </w:rPr>
        <w:t>Щучанского</w:t>
      </w:r>
      <w:proofErr w:type="spellEnd"/>
      <w:r>
        <w:rPr>
          <w:rStyle w:val="ab"/>
          <w:rFonts w:ascii="Arial" w:hAnsi="Arial" w:cs="Arial"/>
          <w:i w:val="0"/>
          <w:shd w:val="clear" w:color="auto" w:fill="FFFFFF"/>
        </w:rPr>
        <w:t xml:space="preserve"> района в </w:t>
      </w:r>
      <w:proofErr w:type="spellStart"/>
      <w:r>
        <w:rPr>
          <w:rStyle w:val="ab"/>
          <w:rFonts w:ascii="Arial" w:hAnsi="Arial" w:cs="Arial"/>
          <w:i w:val="0"/>
          <w:shd w:val="clear" w:color="auto" w:fill="FFFFFF"/>
        </w:rPr>
        <w:t>Щучанский</w:t>
      </w:r>
      <w:proofErr w:type="spellEnd"/>
      <w:r>
        <w:rPr>
          <w:rStyle w:val="ab"/>
          <w:rFonts w:ascii="Arial" w:hAnsi="Arial" w:cs="Arial"/>
          <w:i w:val="0"/>
          <w:shd w:val="clear" w:color="auto" w:fill="FFFFFF"/>
        </w:rPr>
        <w:t xml:space="preserve"> муниципальный округ, поэтапно включалась в работу новая Администрация </w:t>
      </w:r>
      <w:proofErr w:type="spellStart"/>
      <w:r>
        <w:rPr>
          <w:rStyle w:val="ab"/>
          <w:rFonts w:ascii="Arial" w:hAnsi="Arial" w:cs="Arial"/>
          <w:i w:val="0"/>
          <w:shd w:val="clear" w:color="auto" w:fill="FFFFFF"/>
        </w:rPr>
        <w:t>Щучанского</w:t>
      </w:r>
      <w:proofErr w:type="spellEnd"/>
      <w:r>
        <w:rPr>
          <w:rStyle w:val="ab"/>
          <w:rFonts w:ascii="Arial" w:hAnsi="Arial" w:cs="Arial"/>
          <w:i w:val="0"/>
          <w:shd w:val="clear" w:color="auto" w:fill="FFFFFF"/>
        </w:rPr>
        <w:t xml:space="preserve"> муниципального округа. </w:t>
      </w:r>
    </w:p>
    <w:p w:rsidR="00BD3376" w:rsidRPr="003B4630" w:rsidRDefault="00BD3376" w:rsidP="003B4630">
      <w:pPr>
        <w:ind w:firstLine="567"/>
        <w:jc w:val="both"/>
        <w:rPr>
          <w:rFonts w:ascii="Arial" w:hAnsi="Arial" w:cs="Arial"/>
          <w:b/>
        </w:rPr>
      </w:pPr>
      <w:r>
        <w:rPr>
          <w:rStyle w:val="ab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:rsidR="00BD3376" w:rsidRDefault="00BD3376" w:rsidP="00BD3376">
      <w:pPr>
        <w:pStyle w:val="a4"/>
        <w:spacing w:before="0" w:beforeAutospacing="0"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2A52">
        <w:rPr>
          <w:rFonts w:ascii="Arial" w:hAnsi="Arial" w:cs="Arial"/>
          <w:b/>
          <w:sz w:val="24"/>
          <w:szCs w:val="24"/>
        </w:rPr>
        <w:t>Демографическая ситуация</w:t>
      </w:r>
    </w:p>
    <w:p w:rsidR="00BD3376" w:rsidRPr="00D26849" w:rsidRDefault="00BD3376" w:rsidP="00BD3376">
      <w:pPr>
        <w:shd w:val="clear" w:color="auto" w:fill="FFFFFF"/>
        <w:spacing w:after="240"/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По данным отдела ЗАГС, за 12 месяцев 2022 года в </w:t>
      </w:r>
      <w:proofErr w:type="spellStart"/>
      <w:r w:rsidRPr="00D26849">
        <w:rPr>
          <w:rFonts w:ascii="Arial" w:hAnsi="Arial" w:cs="Arial"/>
        </w:rPr>
        <w:t>Щучанском</w:t>
      </w:r>
      <w:proofErr w:type="spellEnd"/>
      <w:r w:rsidRPr="00D26849">
        <w:rPr>
          <w:rFonts w:ascii="Arial" w:hAnsi="Arial" w:cs="Arial"/>
        </w:rPr>
        <w:t xml:space="preserve"> муниципальном округе Курганской области (далее – округ) родилось 142 человека (79,2% к АППГ). Смертность составила 303 человека, снизилось по сравнению с аналогичным периодом прошлого года на 72 человека. Естественная убыль населения за 12 месяцев составила 161 человек.</w:t>
      </w:r>
    </w:p>
    <w:p w:rsidR="00BD3376" w:rsidRPr="003B4630" w:rsidRDefault="00BD3376" w:rsidP="003B4630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>Доходы населения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Основным источником денежных доходов населения является заработная плата. Среднесписочная численность работников в январе-ноябре 2022 года – 3700 человек (103% к АППГ). Среднемесячная начисленная зарплата работн</w:t>
      </w:r>
      <w:r w:rsidR="003B4630">
        <w:rPr>
          <w:rFonts w:ascii="Arial" w:hAnsi="Arial" w:cs="Arial"/>
        </w:rPr>
        <w:t>иков в организациях за январь-н</w:t>
      </w:r>
      <w:r w:rsidR="003B4630" w:rsidRPr="003B4630">
        <w:rPr>
          <w:rFonts w:ascii="Arial" w:hAnsi="Arial" w:cs="Arial"/>
        </w:rPr>
        <w:t>о</w:t>
      </w:r>
      <w:r w:rsidRPr="00D26849">
        <w:rPr>
          <w:rFonts w:ascii="Arial" w:hAnsi="Arial" w:cs="Arial"/>
        </w:rPr>
        <w:t xml:space="preserve">ябрь 2022 г. составила 35912,7 руб., что по отношению  к АППГ – 114,4%. 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Для повышения уровня заработной платы и  доходов населения реализуется действие Федерального закона, регулирующего минимальный </w:t>
      </w:r>
      <w:proofErr w:type="gramStart"/>
      <w:r w:rsidRPr="00D26849">
        <w:rPr>
          <w:rFonts w:ascii="Arial" w:hAnsi="Arial" w:cs="Arial"/>
        </w:rPr>
        <w:t>размер оплаты труда</w:t>
      </w:r>
      <w:proofErr w:type="gramEnd"/>
      <w:r w:rsidRPr="00D26849">
        <w:rPr>
          <w:rFonts w:ascii="Arial" w:hAnsi="Arial" w:cs="Arial"/>
        </w:rPr>
        <w:t>. На 1 января 2023 года его размер составил 16242 руб., с учетом уральского коэффициента размер зарплаты составит 18678,30 руб.</w:t>
      </w:r>
    </w:p>
    <w:p w:rsidR="003B4630" w:rsidRPr="009604E2" w:rsidRDefault="003B4630" w:rsidP="00BD3376">
      <w:pPr>
        <w:pStyle w:val="1"/>
        <w:shd w:val="clear" w:color="auto" w:fill="FFFFFF"/>
        <w:tabs>
          <w:tab w:val="num" w:pos="0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9604E2">
        <w:rPr>
          <w:rFonts w:ascii="Arial" w:hAnsi="Arial" w:cs="Arial"/>
          <w:b/>
          <w:sz w:val="24"/>
          <w:szCs w:val="24"/>
        </w:rPr>
        <w:tab/>
      </w:r>
    </w:p>
    <w:p w:rsidR="00BD3376" w:rsidRPr="003B4630" w:rsidRDefault="003B4630" w:rsidP="00BD3376">
      <w:pPr>
        <w:pStyle w:val="1"/>
        <w:shd w:val="clear" w:color="auto" w:fill="FFFFFF"/>
        <w:tabs>
          <w:tab w:val="num" w:pos="0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9604E2">
        <w:rPr>
          <w:rFonts w:ascii="Arial" w:hAnsi="Arial" w:cs="Arial"/>
          <w:b/>
          <w:sz w:val="24"/>
          <w:szCs w:val="24"/>
        </w:rPr>
        <w:tab/>
      </w:r>
      <w:r w:rsidR="00BD3376" w:rsidRPr="003B4630">
        <w:rPr>
          <w:rFonts w:ascii="Arial" w:hAnsi="Arial" w:cs="Arial"/>
          <w:b/>
          <w:sz w:val="24"/>
          <w:szCs w:val="24"/>
        </w:rPr>
        <w:t xml:space="preserve">Президент Российской Федерации </w:t>
      </w:r>
      <w:r w:rsidR="00BD3376" w:rsidRPr="003B4630">
        <w:rPr>
          <w:rFonts w:ascii="Arial" w:hAnsi="Arial" w:cs="Arial"/>
          <w:b/>
          <w:bCs/>
          <w:sz w:val="24"/>
          <w:szCs w:val="24"/>
        </w:rPr>
        <w:t>поручил правительству повысить МРОТ с опережением темпов роста инфляции до 1 июля 2023 года</w:t>
      </w:r>
      <w:r w:rsidRPr="003B4630">
        <w:rPr>
          <w:rFonts w:ascii="Arial" w:hAnsi="Arial" w:cs="Arial"/>
          <w:b/>
          <w:bCs/>
          <w:sz w:val="24"/>
          <w:szCs w:val="24"/>
        </w:rPr>
        <w:t>.</w:t>
      </w:r>
    </w:p>
    <w:p w:rsidR="00BD3376" w:rsidRPr="003B4630" w:rsidRDefault="00BD3376" w:rsidP="00BD3376">
      <w:pPr>
        <w:ind w:firstLine="540"/>
        <w:jc w:val="both"/>
        <w:rPr>
          <w:rFonts w:ascii="Arial" w:hAnsi="Arial" w:cs="Arial"/>
          <w:b/>
        </w:rPr>
      </w:pPr>
    </w:p>
    <w:p w:rsidR="00BD3376" w:rsidRPr="003B4630" w:rsidRDefault="00BD3376" w:rsidP="00BD3376">
      <w:pPr>
        <w:ind w:firstLine="540"/>
        <w:jc w:val="both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 xml:space="preserve">Перед Администрацией </w:t>
      </w:r>
      <w:proofErr w:type="spellStart"/>
      <w:r w:rsidRPr="003B4630">
        <w:rPr>
          <w:rFonts w:ascii="Arial" w:hAnsi="Arial" w:cs="Arial"/>
          <w:b/>
        </w:rPr>
        <w:t>Щучанского</w:t>
      </w:r>
      <w:proofErr w:type="spellEnd"/>
      <w:r w:rsidRPr="003B4630">
        <w:rPr>
          <w:rFonts w:ascii="Arial" w:hAnsi="Arial" w:cs="Arial"/>
          <w:b/>
        </w:rPr>
        <w:t xml:space="preserve"> муниципального округа стоит задача довести информацию до каждого работодателя об изменениях законодательства, регулирующего трудовые отношения.</w:t>
      </w:r>
    </w:p>
    <w:p w:rsidR="00BD3376" w:rsidRPr="00D26849" w:rsidRDefault="00BD3376" w:rsidP="00BD3376">
      <w:pPr>
        <w:jc w:val="center"/>
        <w:rPr>
          <w:rFonts w:ascii="Arial" w:hAnsi="Arial" w:cs="Arial"/>
          <w:b/>
          <w:sz w:val="26"/>
          <w:szCs w:val="26"/>
        </w:rPr>
      </w:pPr>
    </w:p>
    <w:p w:rsidR="00BD3376" w:rsidRPr="009604E2" w:rsidRDefault="00BD3376" w:rsidP="003B4630">
      <w:pPr>
        <w:jc w:val="center"/>
        <w:rPr>
          <w:rFonts w:ascii="Arial" w:hAnsi="Arial" w:cs="Arial"/>
          <w:b/>
        </w:rPr>
      </w:pPr>
      <w:r w:rsidRPr="003B4630">
        <w:rPr>
          <w:rFonts w:ascii="Arial" w:hAnsi="Arial" w:cs="Arial"/>
          <w:b/>
        </w:rPr>
        <w:t>Рынок труда</w:t>
      </w:r>
    </w:p>
    <w:p w:rsidR="00BD3376" w:rsidRPr="00466974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Численность зарегистрированных безработных  по состоянию на 01.01.2023 года снизилась  в 1,4 раза  (на 80 чел.) по сравнению с АППГ и достигла 172 человека. Уровень регистрир</w:t>
      </w:r>
      <w:r w:rsidR="003B4630">
        <w:rPr>
          <w:rFonts w:ascii="Arial" w:hAnsi="Arial" w:cs="Arial"/>
        </w:rPr>
        <w:t>уемой безработицы составил 2,11</w:t>
      </w:r>
      <w:r w:rsidRPr="00D26849">
        <w:rPr>
          <w:rFonts w:ascii="Arial" w:hAnsi="Arial" w:cs="Arial"/>
        </w:rPr>
        <w:t>%</w:t>
      </w:r>
      <w:r w:rsidR="003B4630" w:rsidRPr="00466974">
        <w:rPr>
          <w:rFonts w:ascii="Arial" w:hAnsi="Arial" w:cs="Arial"/>
        </w:rPr>
        <w:t>.</w:t>
      </w:r>
    </w:p>
    <w:p w:rsidR="00BD3376" w:rsidRPr="003B4630" w:rsidRDefault="00BD3376" w:rsidP="003B4630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более чем 3 раза в сравнении с аналогичным периодом прошлого года уменьшилось  общее число граждан, зарегистрированных в качестве безработных (80 чел. з</w:t>
      </w:r>
      <w:r w:rsidR="00466974">
        <w:rPr>
          <w:rFonts w:ascii="Arial" w:hAnsi="Arial" w:cs="Arial"/>
        </w:rPr>
        <w:t>а 2022г. против  252 чел. 2021</w:t>
      </w:r>
      <w:r w:rsidRPr="00D26849">
        <w:rPr>
          <w:rFonts w:ascii="Arial" w:hAnsi="Arial" w:cs="Arial"/>
        </w:rPr>
        <w:t>г.).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proofErr w:type="gramStart"/>
      <w:r w:rsidRPr="00D26849">
        <w:rPr>
          <w:rFonts w:ascii="Arial" w:hAnsi="Arial" w:cs="Arial"/>
        </w:rPr>
        <w:t xml:space="preserve">Наиболее востребованными профессиями в районе считаются медперсонал (врачи, фельдшера, средний медицинский персонал), учителя, воспитатели, слесари, электромонтеры, бухгалтера. </w:t>
      </w:r>
      <w:proofErr w:type="gramEnd"/>
    </w:p>
    <w:p w:rsidR="00466974" w:rsidRPr="009604E2" w:rsidRDefault="00466974" w:rsidP="00BD3376">
      <w:pPr>
        <w:shd w:val="clear" w:color="auto" w:fill="FFFFFF"/>
        <w:spacing w:after="240"/>
        <w:ind w:firstLine="540"/>
        <w:jc w:val="both"/>
        <w:rPr>
          <w:rFonts w:ascii="Arial" w:hAnsi="Arial" w:cs="Arial"/>
        </w:rPr>
      </w:pPr>
    </w:p>
    <w:p w:rsidR="00BD3376" w:rsidRPr="00466974" w:rsidRDefault="00BD3376" w:rsidP="00466974">
      <w:pPr>
        <w:jc w:val="center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lastRenderedPageBreak/>
        <w:t>Малый бизнес</w:t>
      </w:r>
    </w:p>
    <w:p w:rsidR="00BD3376" w:rsidRPr="00D26849" w:rsidRDefault="00466974" w:rsidP="00BD3376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 </w:t>
      </w:r>
      <w:r w:rsidR="00BD3376" w:rsidRPr="00D26849">
        <w:rPr>
          <w:rFonts w:ascii="Arial" w:eastAsia="Arial" w:hAnsi="Arial" w:cs="Arial"/>
        </w:rPr>
        <w:t xml:space="preserve">1 января 2023 года согласно реестра СМП в </w:t>
      </w:r>
      <w:proofErr w:type="spellStart"/>
      <w:r w:rsidR="00BD3376" w:rsidRPr="00D26849">
        <w:rPr>
          <w:rFonts w:ascii="Arial" w:eastAsia="Arial" w:hAnsi="Arial" w:cs="Arial"/>
        </w:rPr>
        <w:t>Щучанском</w:t>
      </w:r>
      <w:proofErr w:type="spellEnd"/>
      <w:r w:rsidR="00BD3376" w:rsidRPr="00D26849">
        <w:rPr>
          <w:rFonts w:ascii="Arial" w:eastAsia="Arial" w:hAnsi="Arial" w:cs="Arial"/>
        </w:rPr>
        <w:t xml:space="preserve"> муниципальном округе </w:t>
      </w:r>
      <w:proofErr w:type="gramStart"/>
      <w:r w:rsidR="00BD3376" w:rsidRPr="00D26849">
        <w:rPr>
          <w:rFonts w:ascii="Arial" w:eastAsia="Arial" w:hAnsi="Arial" w:cs="Arial"/>
        </w:rPr>
        <w:t>зарегистрирован</w:t>
      </w:r>
      <w:proofErr w:type="gramEnd"/>
      <w:r w:rsidR="00BD3376" w:rsidRPr="00D26849">
        <w:rPr>
          <w:rFonts w:ascii="Arial" w:eastAsia="Arial" w:hAnsi="Arial" w:cs="Arial"/>
        </w:rPr>
        <w:t xml:space="preserve"> 402 субъекта малого и среднего предпринимательства (100,5% к АППГ), из них: 60 юридических лиц, 342 индивидуальных предпринимателей</w:t>
      </w:r>
      <w:r w:rsidRPr="00466974">
        <w:rPr>
          <w:rFonts w:ascii="Arial" w:eastAsia="Arial" w:hAnsi="Arial" w:cs="Arial"/>
        </w:rPr>
        <w:t>.</w:t>
      </w:r>
      <w:r w:rsidR="00BD3376" w:rsidRPr="00D26849">
        <w:rPr>
          <w:rFonts w:ascii="Arial" w:eastAsia="Arial" w:hAnsi="Arial" w:cs="Arial"/>
        </w:rPr>
        <w:t xml:space="preserve"> 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Наибольшее распространение среди субъектов МСП получили следующие виды деятельности: розничная торговля 27,1%, услуги по перевозке грузов и пассажиров 12,7%, строительно-монтажные работы 12,4%. 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сельском хозяйстве осуществляет деятельность 15 субъектов малого и среднего бизнеса: их них: 5 ЮЛ, 5 ИП, 5 КФХ. Сферой рыболовства и охоты охвачено 4 ИП, 2 предпринимателя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 xml:space="preserve">- глав КФХ занимаются выращиванием и разведением разных пород рыб. 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На территории округа функционирует 171 торговый объект, с общей торговой площадью более 14 тыс. кв.м. 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городе Щучье организованы три ежедневных универсальных ярмарки:</w:t>
      </w:r>
    </w:p>
    <w:p w:rsidR="00BD3376" w:rsidRPr="00D26849" w:rsidRDefault="00BD3376" w:rsidP="00BD3376">
      <w:pPr>
        <w:pStyle w:val="a8"/>
        <w:keepNext w:val="0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территория, прилегающая к з</w:t>
      </w:r>
      <w:r w:rsidR="00466974">
        <w:rPr>
          <w:rFonts w:ascii="Arial" w:hAnsi="Arial" w:cs="Arial"/>
        </w:rPr>
        <w:t xml:space="preserve">данию магазина «Монетка» </w:t>
      </w:r>
      <w:r w:rsidR="00466974" w:rsidRPr="00466974">
        <w:rPr>
          <w:rFonts w:ascii="Arial" w:hAnsi="Arial" w:cs="Arial"/>
        </w:rPr>
        <w:t>п</w:t>
      </w:r>
      <w:r w:rsidRPr="00D26849">
        <w:rPr>
          <w:rFonts w:ascii="Arial" w:hAnsi="Arial" w:cs="Arial"/>
        </w:rPr>
        <w:t xml:space="preserve">л. Победы  с численностью торговых мест </w:t>
      </w:r>
      <w:r w:rsidR="00466974">
        <w:rPr>
          <w:rFonts w:ascii="Arial" w:hAnsi="Arial" w:cs="Arial"/>
        </w:rPr>
        <w:t>до 45, в т.ч. – 8 оборудованных</w:t>
      </w:r>
      <w:r w:rsidR="00466974" w:rsidRPr="00466974">
        <w:rPr>
          <w:rFonts w:ascii="Arial" w:hAnsi="Arial" w:cs="Arial"/>
        </w:rPr>
        <w:t>;</w:t>
      </w:r>
    </w:p>
    <w:p w:rsidR="00BD3376" w:rsidRPr="00D26849" w:rsidRDefault="00BD3376" w:rsidP="00BD3376">
      <w:pPr>
        <w:pStyle w:val="a8"/>
        <w:keepNext w:val="0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территория, прилегающая к зданию по адресу</w:t>
      </w:r>
      <w:r w:rsidR="00466974" w:rsidRPr="00466974">
        <w:rPr>
          <w:rFonts w:ascii="Arial" w:hAnsi="Arial" w:cs="Arial"/>
        </w:rPr>
        <w:t>:</w:t>
      </w:r>
      <w:r w:rsidRPr="00D26849">
        <w:rPr>
          <w:rFonts w:ascii="Arial" w:hAnsi="Arial" w:cs="Arial"/>
        </w:rPr>
        <w:t xml:space="preserve"> ул. 50 лет ВЛКСМ,17, с численностью </w:t>
      </w:r>
      <w:r w:rsidR="00466974">
        <w:rPr>
          <w:rFonts w:ascii="Arial" w:hAnsi="Arial" w:cs="Arial"/>
        </w:rPr>
        <w:t>торговых мест до 10</w:t>
      </w:r>
      <w:r w:rsidR="00466974" w:rsidRPr="00466974">
        <w:rPr>
          <w:rFonts w:ascii="Arial" w:hAnsi="Arial" w:cs="Arial"/>
        </w:rPr>
        <w:t>;</w:t>
      </w:r>
    </w:p>
    <w:p w:rsidR="00BD3376" w:rsidRPr="00D26849" w:rsidRDefault="00BD3376" w:rsidP="00BD3376">
      <w:pPr>
        <w:pStyle w:val="a8"/>
        <w:keepNext w:val="0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территория, прилегающая к зданию по адресу</w:t>
      </w:r>
      <w:r w:rsidR="00466974" w:rsidRPr="00466974">
        <w:rPr>
          <w:rFonts w:ascii="Arial" w:hAnsi="Arial" w:cs="Arial"/>
        </w:rPr>
        <w:t>:</w:t>
      </w:r>
      <w:r w:rsidRPr="00D26849">
        <w:rPr>
          <w:rFonts w:ascii="Arial" w:hAnsi="Arial" w:cs="Arial"/>
        </w:rPr>
        <w:t xml:space="preserve"> ул. Калинина, 33, с численностью торговых мест до 10.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На основании  мониторинга цен на социально - значимые группы товаров проводится их анализ. По сравнению с аналогичным периодом прошлого года цены возросли на 1 января 2023 года: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масло сливочное + 17,0%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молоко + 45,4%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сахар песок + 2,3%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хлеб + от 20% до 34%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рис + 12,7%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рыба мороженная + 26,8%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мука пшеничная + 6,4%</w:t>
      </w:r>
    </w:p>
    <w:p w:rsidR="00BD3376" w:rsidRPr="009604E2" w:rsidRDefault="00BD3376" w:rsidP="00466974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куры + 24,5%</w:t>
      </w:r>
      <w:r w:rsidR="00466974" w:rsidRPr="009604E2">
        <w:rPr>
          <w:rFonts w:ascii="Arial" w:hAnsi="Arial" w:cs="Arial"/>
        </w:rPr>
        <w:t>.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Снижение цен более произошло на крупу гречневую (7,7%), яйцо куриное (4,4%), масло подсолнечное (2,5%), макаронные изделия (2,7%), морковь (32,2%) и на капусту белокочанную (48,0%).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eastAsia="Arial" w:hAnsi="Arial" w:cs="Arial"/>
        </w:rPr>
        <w:t xml:space="preserve">За год 2022 года от субъектов МСП в бюджет округа поступило налогов и сборов </w:t>
      </w:r>
      <w:r w:rsidRPr="00D26849">
        <w:rPr>
          <w:rFonts w:ascii="Arial" w:eastAsia="Arial" w:hAnsi="Arial" w:cs="Arial"/>
          <w:bCs/>
        </w:rPr>
        <w:t>10,1 млн. руб. (</w:t>
      </w:r>
      <w:r w:rsidRPr="00D26849">
        <w:rPr>
          <w:rFonts w:ascii="Arial" w:eastAsia="Arial" w:hAnsi="Arial" w:cs="Arial"/>
        </w:rPr>
        <w:t>132,0 % к АППГ), что составляет 6,0% от общей суммы налоговых поступлений.</w:t>
      </w:r>
    </w:p>
    <w:p w:rsidR="00BD3376" w:rsidRPr="00D26849" w:rsidRDefault="00BD3376" w:rsidP="00BD3376">
      <w:pPr>
        <w:spacing w:line="276" w:lineRule="auto"/>
        <w:ind w:firstLine="540"/>
        <w:jc w:val="both"/>
        <w:rPr>
          <w:rFonts w:ascii="Arial" w:hAnsi="Arial" w:cs="Arial"/>
        </w:rPr>
      </w:pPr>
      <w:r w:rsidRPr="00D26849">
        <w:rPr>
          <w:rFonts w:ascii="Arial" w:eastAsia="Calibri" w:hAnsi="Arial" w:cs="Arial"/>
        </w:rPr>
        <w:t>4 сельхозпредприятия и 3 ИП главы КФХ получили субсидий на 52,7 млн.</w:t>
      </w:r>
      <w:r w:rsidR="00466974" w:rsidRPr="00466974">
        <w:rPr>
          <w:rFonts w:ascii="Arial" w:eastAsia="Calibri" w:hAnsi="Arial" w:cs="Arial"/>
        </w:rPr>
        <w:t xml:space="preserve"> </w:t>
      </w:r>
      <w:r w:rsidRPr="00D26849">
        <w:rPr>
          <w:rFonts w:ascii="Arial" w:eastAsia="Calibri" w:hAnsi="Arial" w:cs="Arial"/>
        </w:rPr>
        <w:t xml:space="preserve">руб. на поддержку элитного животноводства, </w:t>
      </w:r>
      <w:proofErr w:type="gramStart"/>
      <w:r w:rsidRPr="00D26849">
        <w:rPr>
          <w:rFonts w:ascii="Arial" w:eastAsia="Calibri" w:hAnsi="Arial" w:cs="Arial"/>
        </w:rPr>
        <w:t>субсидий</w:t>
      </w:r>
      <w:proofErr w:type="gramEnd"/>
      <w:r w:rsidRPr="00D26849">
        <w:rPr>
          <w:rFonts w:ascii="Arial" w:eastAsia="Calibri" w:hAnsi="Arial" w:cs="Arial"/>
        </w:rPr>
        <w:t xml:space="preserve"> на несвязанную поддержку в области растениеводства, субсидий, направленных на повышение продуктивности в молочном скотоводстве, субсидии на развитие мясного скотоводства, субсидии на культурно-технические мероприятия и др.</w:t>
      </w:r>
    </w:p>
    <w:p w:rsidR="00BD3376" w:rsidRPr="00D26849" w:rsidRDefault="00BD3376" w:rsidP="00BD3376">
      <w:pPr>
        <w:shd w:val="clear" w:color="auto" w:fill="F9F9F9"/>
        <w:ind w:firstLine="540"/>
        <w:jc w:val="both"/>
        <w:rPr>
          <w:rFonts w:ascii="Arial" w:hAnsi="Arial" w:cs="Arial"/>
          <w:i/>
          <w:u w:val="single"/>
        </w:rPr>
      </w:pPr>
    </w:p>
    <w:p w:rsidR="00BD3376" w:rsidRPr="00466974" w:rsidRDefault="00BD3376" w:rsidP="00BD3376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 xml:space="preserve">Перед Администрацией округа стоят следующие задачи: </w:t>
      </w:r>
    </w:p>
    <w:p w:rsidR="00BD3376" w:rsidRPr="00466974" w:rsidRDefault="00BD3376" w:rsidP="00BD3376">
      <w:pPr>
        <w:autoSpaceDE w:val="0"/>
        <w:autoSpaceDN w:val="0"/>
        <w:adjustRightInd w:val="0"/>
        <w:ind w:firstLine="540"/>
        <w:jc w:val="both"/>
        <w:rPr>
          <w:rFonts w:ascii="Arial" w:eastAsia="ArialMT" w:hAnsi="Arial" w:cs="Arial"/>
          <w:b/>
        </w:rPr>
      </w:pPr>
      <w:r w:rsidRPr="00466974">
        <w:rPr>
          <w:rFonts w:ascii="Arial" w:hAnsi="Arial" w:cs="Arial"/>
          <w:b/>
        </w:rPr>
        <w:t xml:space="preserve">- </w:t>
      </w:r>
      <w:r w:rsidRPr="00466974">
        <w:rPr>
          <w:rFonts w:ascii="Arial" w:eastAsia="ArialMT" w:hAnsi="Arial" w:cs="Arial"/>
          <w:b/>
        </w:rPr>
        <w:t>создание благоприятных условий для развития субъектов МСП, способствующих созданию новых рабочих мест, пополнению ко</w:t>
      </w:r>
      <w:r w:rsidR="00466974">
        <w:rPr>
          <w:rFonts w:ascii="Arial" w:eastAsia="ArialMT" w:hAnsi="Arial" w:cs="Arial"/>
          <w:b/>
        </w:rPr>
        <w:t>нсолидированного бюджета района</w:t>
      </w:r>
      <w:r w:rsidR="00466974" w:rsidRPr="00466974">
        <w:rPr>
          <w:rFonts w:ascii="Arial" w:eastAsia="ArialMT" w:hAnsi="Arial" w:cs="Arial"/>
          <w:b/>
        </w:rPr>
        <w:t>;</w:t>
      </w:r>
    </w:p>
    <w:p w:rsidR="00BD3376" w:rsidRPr="00466974" w:rsidRDefault="00BD3376" w:rsidP="00BD3376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>- повышение доступности и совершенствование механизмов финансово-кредитной и имущес</w:t>
      </w:r>
      <w:r w:rsidR="00466974">
        <w:rPr>
          <w:rFonts w:ascii="Arial" w:hAnsi="Arial" w:cs="Arial"/>
          <w:b/>
        </w:rPr>
        <w:t>твенной поддержки субъектов МСП</w:t>
      </w:r>
      <w:r w:rsidR="00466974" w:rsidRPr="00466974">
        <w:rPr>
          <w:rFonts w:ascii="Arial" w:hAnsi="Arial" w:cs="Arial"/>
          <w:b/>
        </w:rPr>
        <w:t>;</w:t>
      </w:r>
    </w:p>
    <w:p w:rsidR="00BD3376" w:rsidRPr="00466974" w:rsidRDefault="00BD3376" w:rsidP="00466974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 xml:space="preserve">- содействие реализации инвестиционных проектов на территории </w:t>
      </w:r>
      <w:proofErr w:type="spellStart"/>
      <w:r w:rsidRPr="00466974">
        <w:rPr>
          <w:rFonts w:ascii="Arial" w:hAnsi="Arial" w:cs="Arial"/>
          <w:b/>
        </w:rPr>
        <w:t>Щучанского</w:t>
      </w:r>
      <w:proofErr w:type="spellEnd"/>
      <w:r w:rsidRPr="00466974">
        <w:rPr>
          <w:rFonts w:ascii="Arial" w:hAnsi="Arial" w:cs="Arial"/>
          <w:b/>
        </w:rPr>
        <w:t xml:space="preserve"> муниципального округа.</w:t>
      </w:r>
    </w:p>
    <w:p w:rsidR="00466974" w:rsidRPr="00466974" w:rsidRDefault="00466974" w:rsidP="00466974">
      <w:pPr>
        <w:ind w:firstLine="540"/>
        <w:jc w:val="both"/>
        <w:rPr>
          <w:rFonts w:ascii="Arial" w:hAnsi="Arial" w:cs="Arial"/>
          <w:b/>
        </w:rPr>
      </w:pPr>
    </w:p>
    <w:p w:rsidR="00BD3376" w:rsidRPr="00D26849" w:rsidRDefault="00BD3376" w:rsidP="00BD3376">
      <w:pPr>
        <w:ind w:firstLine="567"/>
        <w:jc w:val="both"/>
        <w:rPr>
          <w:rFonts w:ascii="Arial" w:hAnsi="Arial" w:cs="Arial"/>
          <w:b/>
        </w:rPr>
      </w:pPr>
      <w:r w:rsidRPr="00D26849">
        <w:rPr>
          <w:rFonts w:ascii="Arial" w:hAnsi="Arial" w:cs="Arial"/>
        </w:rPr>
        <w:t>Ведущими отраслями в районе является сельское хозяйство и мукомольно-крупяная промышленность.</w:t>
      </w:r>
    </w:p>
    <w:p w:rsidR="00BD3376" w:rsidRPr="00466974" w:rsidRDefault="00BD3376" w:rsidP="00466974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D26849">
        <w:rPr>
          <w:rFonts w:ascii="Arial" w:hAnsi="Arial" w:cs="Arial"/>
          <w:b/>
          <w:sz w:val="26"/>
          <w:szCs w:val="26"/>
        </w:rPr>
        <w:t>Сельское хозяйство</w:t>
      </w:r>
    </w:p>
    <w:p w:rsidR="00BD3376" w:rsidRPr="00D26849" w:rsidRDefault="00BD3376" w:rsidP="00BD3376">
      <w:pPr>
        <w:pStyle w:val="22"/>
        <w:shd w:val="clear" w:color="auto" w:fill="auto"/>
        <w:spacing w:before="0" w:line="240" w:lineRule="auto"/>
        <w:ind w:right="-34" w:firstLine="720"/>
        <w:rPr>
          <w:rFonts w:ascii="Arial" w:hAnsi="Arial" w:cs="Arial"/>
          <w:b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В 2022 году  работают 4 сельскохозяйственных предприятий, 9 крестьянских </w:t>
      </w:r>
      <w:r w:rsidRPr="00D26849">
        <w:rPr>
          <w:rFonts w:ascii="Arial" w:hAnsi="Arial" w:cs="Arial"/>
          <w:sz w:val="24"/>
          <w:szCs w:val="24"/>
        </w:rPr>
        <w:lastRenderedPageBreak/>
        <w:t>хозяйств, 8128 личных подсобных хозяйств</w:t>
      </w:r>
      <w:r w:rsidR="00466974" w:rsidRPr="00466974">
        <w:rPr>
          <w:rFonts w:ascii="Arial" w:hAnsi="Arial" w:cs="Arial"/>
          <w:sz w:val="24"/>
          <w:szCs w:val="24"/>
        </w:rPr>
        <w:t>.</w:t>
      </w:r>
      <w:r w:rsidRPr="00D26849">
        <w:rPr>
          <w:rFonts w:ascii="Arial" w:hAnsi="Arial" w:cs="Arial"/>
        </w:rPr>
        <w:t xml:space="preserve"> </w:t>
      </w:r>
    </w:p>
    <w:p w:rsidR="00BD3376" w:rsidRPr="00D26849" w:rsidRDefault="00BD3376" w:rsidP="00BD3376">
      <w:pPr>
        <w:shd w:val="clear" w:color="auto" w:fill="FFFFFF"/>
        <w:spacing w:before="2" w:line="300" w:lineRule="exact"/>
        <w:ind w:right="2"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  <w:spacing w:val="-1"/>
        </w:rPr>
        <w:t xml:space="preserve">Посевная площадь под урожай 2022 года составила </w:t>
      </w:r>
      <w:r w:rsidRPr="00D26849">
        <w:rPr>
          <w:rFonts w:ascii="Arial" w:hAnsi="Arial" w:cs="Arial"/>
          <w:shd w:val="clear" w:color="auto" w:fill="FFFFFF"/>
        </w:rPr>
        <w:t>65238 га</w:t>
      </w:r>
      <w:r w:rsidRPr="00D26849">
        <w:rPr>
          <w:rFonts w:ascii="Arial" w:hAnsi="Arial" w:cs="Arial"/>
          <w:spacing w:val="-1"/>
        </w:rPr>
        <w:t xml:space="preserve"> (118,9% к АППГ), </w:t>
      </w:r>
      <w:r w:rsidRPr="00D26849">
        <w:rPr>
          <w:rFonts w:ascii="Arial" w:hAnsi="Arial" w:cs="Arial"/>
        </w:rPr>
        <w:t xml:space="preserve">в том числе 44532 га яровых зерновых культур, из них 38608 га яровой пшеницы, крупяных – 3151 га, овса – 603 га, ячменя – 1100 га и зернобобовых культур – 1070 га. </w:t>
      </w:r>
    </w:p>
    <w:p w:rsidR="00BD3376" w:rsidRPr="00D26849" w:rsidRDefault="00BD3376" w:rsidP="00466974">
      <w:pPr>
        <w:ind w:firstLine="567"/>
        <w:jc w:val="both"/>
        <w:rPr>
          <w:rFonts w:ascii="Arial" w:cs="Arial"/>
          <w:shd w:val="clear" w:color="auto" w:fill="FFFFFF"/>
        </w:rPr>
      </w:pPr>
      <w:r w:rsidRPr="00D26849">
        <w:rPr>
          <w:rFonts w:ascii="Arial" w:hAnsi="Arial" w:cs="Arial"/>
          <w:shd w:val="clear" w:color="auto" w:fill="FFFFFF"/>
        </w:rPr>
        <w:t xml:space="preserve">По итогам урожая 2022 года </w:t>
      </w:r>
      <w:proofErr w:type="spellStart"/>
      <w:r w:rsidRPr="00D26849">
        <w:rPr>
          <w:rFonts w:ascii="Arial" w:hAnsi="Arial" w:cs="Arial"/>
          <w:shd w:val="clear" w:color="auto" w:fill="FFFFFF"/>
        </w:rPr>
        <w:t>валовый</w:t>
      </w:r>
      <w:proofErr w:type="spellEnd"/>
      <w:r w:rsidRPr="00D26849">
        <w:rPr>
          <w:rFonts w:ascii="Arial" w:hAnsi="Arial" w:cs="Arial"/>
          <w:shd w:val="clear" w:color="auto" w:fill="FFFFFF"/>
        </w:rPr>
        <w:t xml:space="preserve"> сбор в бункерном весе зернобобовых культур (озимые и яровые) составил 184,9 тыс. тонн (138,7% к АППГ) с урожайностью 35,4 </w:t>
      </w:r>
      <w:proofErr w:type="spellStart"/>
      <w:r w:rsidRPr="00D26849">
        <w:rPr>
          <w:rFonts w:ascii="Arial" w:hAnsi="Arial" w:cs="Arial"/>
          <w:shd w:val="clear" w:color="auto" w:fill="FFFFFF"/>
        </w:rPr>
        <w:t>ц</w:t>
      </w:r>
      <w:proofErr w:type="spellEnd"/>
      <w:r w:rsidRPr="00D26849">
        <w:rPr>
          <w:rFonts w:ascii="Arial" w:hAnsi="Arial" w:cs="Arial"/>
          <w:shd w:val="clear" w:color="auto" w:fill="FFFFFF"/>
        </w:rPr>
        <w:t>/га, в весе после доработки 176 тыс</w:t>
      </w:r>
      <w:proofErr w:type="gramStart"/>
      <w:r w:rsidRPr="00D26849">
        <w:rPr>
          <w:rFonts w:ascii="Arial" w:hAnsi="Arial" w:cs="Arial"/>
          <w:shd w:val="clear" w:color="auto" w:fill="FFFFFF"/>
        </w:rPr>
        <w:t>.т</w:t>
      </w:r>
      <w:proofErr w:type="gramEnd"/>
      <w:r w:rsidRPr="00D26849">
        <w:rPr>
          <w:rFonts w:ascii="Arial" w:hAnsi="Arial" w:cs="Arial"/>
          <w:shd w:val="clear" w:color="auto" w:fill="FFFFFF"/>
        </w:rPr>
        <w:t xml:space="preserve">онн (140,4% к АППГ) с урожайностью 33,7 </w:t>
      </w:r>
      <w:proofErr w:type="spellStart"/>
      <w:r w:rsidRPr="00D26849">
        <w:rPr>
          <w:rFonts w:ascii="Arial" w:hAnsi="Arial" w:cs="Arial"/>
          <w:shd w:val="clear" w:color="auto" w:fill="FFFFFF"/>
        </w:rPr>
        <w:t>ц</w:t>
      </w:r>
      <w:proofErr w:type="spellEnd"/>
      <w:r w:rsidRPr="00D26849">
        <w:rPr>
          <w:rFonts w:ascii="Arial" w:hAnsi="Arial" w:cs="Arial"/>
          <w:shd w:val="clear" w:color="auto" w:fill="FFFFFF"/>
        </w:rPr>
        <w:t xml:space="preserve">/га (147,8 к АППГ).  </w:t>
      </w:r>
    </w:p>
    <w:p w:rsidR="00BD3376" w:rsidRPr="00466974" w:rsidRDefault="00BD3376" w:rsidP="00466974">
      <w:pPr>
        <w:pStyle w:val="3"/>
        <w:tabs>
          <w:tab w:val="left" w:pos="708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По итогам года по валовому сбору зерна первое место занимает ОАО «АПО «Муза», второе – СПК «Колос», третье – АПК «Николаевское» </w:t>
      </w:r>
      <w:proofErr w:type="gramStart"/>
      <w:r w:rsidRPr="00D26849">
        <w:rPr>
          <w:rFonts w:ascii="Arial" w:hAnsi="Arial" w:cs="Arial"/>
          <w:sz w:val="24"/>
          <w:szCs w:val="24"/>
        </w:rPr>
        <w:t>и ООО</w:t>
      </w:r>
      <w:proofErr w:type="gramEnd"/>
      <w:r w:rsidRPr="00D26849">
        <w:rPr>
          <w:rFonts w:ascii="Arial" w:hAnsi="Arial" w:cs="Arial"/>
          <w:sz w:val="24"/>
          <w:szCs w:val="24"/>
        </w:rPr>
        <w:t xml:space="preserve"> «Северное». По урожайности (в бункерном весе) первое место – ОАО «АПО «Муза» (41,5 у/га), второе </w:t>
      </w:r>
      <w:proofErr w:type="gramStart"/>
      <w:r w:rsidRPr="00D26849">
        <w:rPr>
          <w:rFonts w:ascii="Arial" w:hAnsi="Arial" w:cs="Arial"/>
          <w:sz w:val="24"/>
          <w:szCs w:val="24"/>
        </w:rPr>
        <w:t>–С</w:t>
      </w:r>
      <w:proofErr w:type="gramEnd"/>
      <w:r w:rsidRPr="00D26849">
        <w:rPr>
          <w:rFonts w:ascii="Arial" w:hAnsi="Arial" w:cs="Arial"/>
          <w:sz w:val="24"/>
          <w:szCs w:val="24"/>
        </w:rPr>
        <w:t xml:space="preserve">ПК «Колос» -  (27,2 </w:t>
      </w:r>
      <w:proofErr w:type="spellStart"/>
      <w:r w:rsidRPr="00D26849">
        <w:rPr>
          <w:rFonts w:ascii="Arial" w:hAnsi="Arial" w:cs="Arial"/>
          <w:sz w:val="24"/>
          <w:szCs w:val="24"/>
        </w:rPr>
        <w:t>ц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/га), третье – АПК «Николаевское» и ООО «Северное» (22,7 </w:t>
      </w:r>
      <w:proofErr w:type="spellStart"/>
      <w:r w:rsidRPr="00D26849">
        <w:rPr>
          <w:rFonts w:ascii="Arial" w:hAnsi="Arial" w:cs="Arial"/>
          <w:sz w:val="24"/>
          <w:szCs w:val="24"/>
        </w:rPr>
        <w:t>ц</w:t>
      </w:r>
      <w:proofErr w:type="spellEnd"/>
      <w:r w:rsidRPr="00D26849">
        <w:rPr>
          <w:rFonts w:ascii="Arial" w:hAnsi="Arial" w:cs="Arial"/>
          <w:sz w:val="24"/>
          <w:szCs w:val="24"/>
        </w:rPr>
        <w:t>/га)</w:t>
      </w:r>
      <w:r w:rsidR="00466974" w:rsidRPr="00466974">
        <w:rPr>
          <w:rFonts w:ascii="Arial" w:hAnsi="Arial" w:cs="Arial"/>
          <w:sz w:val="24"/>
          <w:szCs w:val="24"/>
        </w:rPr>
        <w:t>.</w:t>
      </w:r>
      <w:r w:rsidRPr="00D26849">
        <w:rPr>
          <w:rFonts w:ascii="Arial" w:hAnsi="Arial" w:cs="Arial"/>
          <w:sz w:val="24"/>
          <w:szCs w:val="24"/>
        </w:rPr>
        <w:t xml:space="preserve"> </w:t>
      </w:r>
    </w:p>
    <w:p w:rsidR="00BD3376" w:rsidRPr="00D26849" w:rsidRDefault="00466974" w:rsidP="00BD3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На 01.01.2023г.</w:t>
      </w:r>
      <w:r w:rsidR="00BD3376" w:rsidRPr="00D26849">
        <w:rPr>
          <w:rFonts w:ascii="Arial" w:hAnsi="Arial" w:cs="Arial"/>
        </w:rPr>
        <w:t xml:space="preserve"> поголовье крупного рогатого скота: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 в сельскохозяйственных предприятиях района составило 1134 голов</w:t>
      </w:r>
      <w:r w:rsidR="00466974" w:rsidRPr="00466974">
        <w:rPr>
          <w:rFonts w:ascii="Arial" w:hAnsi="Arial" w:cs="Arial"/>
        </w:rPr>
        <w:t>;</w:t>
      </w:r>
      <w:r w:rsidRPr="00D26849">
        <w:rPr>
          <w:rFonts w:ascii="Arial" w:hAnsi="Arial" w:cs="Arial"/>
        </w:rPr>
        <w:t xml:space="preserve"> </w:t>
      </w:r>
    </w:p>
    <w:p w:rsidR="00BD3376" w:rsidRPr="00466974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- в  КФХ </w:t>
      </w:r>
      <w:r w:rsidR="00466974">
        <w:rPr>
          <w:rFonts w:ascii="Arial" w:hAnsi="Arial" w:cs="Arial"/>
        </w:rPr>
        <w:t xml:space="preserve"> и ЛПХ  района поголовье  КРС </w:t>
      </w:r>
      <w:r w:rsidRPr="00D26849">
        <w:rPr>
          <w:rFonts w:ascii="Arial" w:hAnsi="Arial" w:cs="Arial"/>
        </w:rPr>
        <w:t>– 2292 головы</w:t>
      </w:r>
      <w:r w:rsidR="00466974" w:rsidRPr="00466974">
        <w:rPr>
          <w:rFonts w:ascii="Arial" w:hAnsi="Arial" w:cs="Arial"/>
        </w:rPr>
        <w:t>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 Производство молока 1911 тонн, что составляет 103,4% к уровню прошлого года.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</w:p>
    <w:p w:rsidR="00BD3376" w:rsidRPr="00D26849" w:rsidRDefault="00BD3376" w:rsidP="00466974">
      <w:pPr>
        <w:jc w:val="center"/>
        <w:rPr>
          <w:rFonts w:ascii="Arial" w:hAnsi="Arial" w:cs="Arial"/>
          <w:b/>
          <w:sz w:val="26"/>
          <w:szCs w:val="26"/>
        </w:rPr>
      </w:pPr>
      <w:r w:rsidRPr="00D26849">
        <w:rPr>
          <w:rFonts w:ascii="Arial" w:hAnsi="Arial" w:cs="Arial"/>
          <w:b/>
          <w:sz w:val="26"/>
          <w:szCs w:val="26"/>
        </w:rPr>
        <w:t xml:space="preserve">Промышленность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АО «Мукомольный завод «Муза» является лидером в отрасли промышленности в </w:t>
      </w:r>
      <w:proofErr w:type="spellStart"/>
      <w:r w:rsidRPr="00D26849">
        <w:rPr>
          <w:rFonts w:ascii="Arial" w:hAnsi="Arial" w:cs="Arial"/>
        </w:rPr>
        <w:t>Щучанском</w:t>
      </w:r>
      <w:proofErr w:type="spellEnd"/>
      <w:r w:rsidRPr="00D26849">
        <w:rPr>
          <w:rFonts w:ascii="Arial" w:hAnsi="Arial" w:cs="Arial"/>
        </w:rPr>
        <w:t xml:space="preserve"> муниципальном округе. </w:t>
      </w:r>
    </w:p>
    <w:p w:rsidR="00BD3376" w:rsidRPr="00D26849" w:rsidRDefault="00BD3376" w:rsidP="00BD3376">
      <w:pPr>
        <w:ind w:firstLine="567"/>
        <w:jc w:val="both"/>
      </w:pPr>
      <w:r w:rsidRPr="00D26849">
        <w:rPr>
          <w:rFonts w:ascii="Arial" w:hAnsi="Arial" w:cs="Arial"/>
        </w:rPr>
        <w:t xml:space="preserve">За 2022 год объём промышленной продукции составил 81,16 тыс. тонн муки (142,5% к АППГ). 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</w:p>
    <w:p w:rsidR="00BD3376" w:rsidRPr="00D26849" w:rsidRDefault="00BD3376" w:rsidP="00466974">
      <w:pPr>
        <w:jc w:val="both"/>
        <w:rPr>
          <w:rFonts w:ascii="Arial" w:hAnsi="Arial" w:cs="Arial"/>
        </w:rPr>
      </w:pPr>
    </w:p>
    <w:p w:rsidR="00BD3376" w:rsidRPr="00466974" w:rsidRDefault="00BD3376" w:rsidP="00466974">
      <w:pPr>
        <w:ind w:firstLine="540"/>
        <w:jc w:val="both"/>
        <w:rPr>
          <w:rFonts w:ascii="Arial" w:hAnsi="Arial" w:cs="Arial"/>
          <w:b/>
        </w:rPr>
      </w:pPr>
      <w:proofErr w:type="gramStart"/>
      <w:r w:rsidRPr="00466974">
        <w:rPr>
          <w:rFonts w:ascii="Arial" w:hAnsi="Arial" w:cs="Arial"/>
          <w:b/>
        </w:rPr>
        <w:t>Задачи</w:t>
      </w:r>
      <w:proofErr w:type="gramEnd"/>
      <w:r w:rsidRPr="00466974">
        <w:rPr>
          <w:rFonts w:ascii="Arial" w:hAnsi="Arial" w:cs="Arial"/>
          <w:b/>
        </w:rPr>
        <w:t xml:space="preserve"> стоящие перед Администрацией </w:t>
      </w:r>
      <w:proofErr w:type="spellStart"/>
      <w:r w:rsidRPr="00466974">
        <w:rPr>
          <w:rFonts w:ascii="Arial" w:hAnsi="Arial" w:cs="Arial"/>
          <w:b/>
        </w:rPr>
        <w:t>Щучанского</w:t>
      </w:r>
      <w:proofErr w:type="spellEnd"/>
      <w:r w:rsidRPr="00466974">
        <w:rPr>
          <w:rFonts w:ascii="Arial" w:hAnsi="Arial" w:cs="Arial"/>
          <w:b/>
        </w:rPr>
        <w:t xml:space="preserve"> муниципального округа:</w:t>
      </w:r>
    </w:p>
    <w:p w:rsidR="00BD3376" w:rsidRPr="00466974" w:rsidRDefault="00BD3376" w:rsidP="00466974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 xml:space="preserve">-информировать каждого </w:t>
      </w:r>
      <w:proofErr w:type="spellStart"/>
      <w:r w:rsidRPr="00466974">
        <w:rPr>
          <w:rFonts w:ascii="Arial" w:hAnsi="Arial" w:cs="Arial"/>
          <w:b/>
        </w:rPr>
        <w:t>сельхозтоваропроизводителя</w:t>
      </w:r>
      <w:proofErr w:type="spellEnd"/>
      <w:r w:rsidRPr="00466974">
        <w:rPr>
          <w:rFonts w:ascii="Arial" w:hAnsi="Arial" w:cs="Arial"/>
          <w:b/>
        </w:rPr>
        <w:t xml:space="preserve"> о существующих мерах господдержки;</w:t>
      </w:r>
    </w:p>
    <w:p w:rsidR="00BD3376" w:rsidRPr="00466974" w:rsidRDefault="00BD3376" w:rsidP="00466974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 xml:space="preserve">-обеспечить комфортные  условия внутренним инвесторам и инвесторам, приходящим в район; </w:t>
      </w:r>
    </w:p>
    <w:p w:rsidR="00BD3376" w:rsidRPr="00466974" w:rsidRDefault="00BD3376" w:rsidP="00466974">
      <w:pPr>
        <w:ind w:firstLine="540"/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>-обеспечить стопроцентное выполнение существующих программ по развитию сельского хозяйства и сельских территорий;</w:t>
      </w:r>
    </w:p>
    <w:p w:rsidR="00BD3376" w:rsidRPr="00466974" w:rsidRDefault="00BD3376" w:rsidP="00BD3376">
      <w:pPr>
        <w:jc w:val="both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 xml:space="preserve">        Задача по  развитию  животноводства  в 2023 году  -  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 </w:t>
      </w:r>
      <w:proofErr w:type="gramStart"/>
      <w:r w:rsidRPr="00466974">
        <w:rPr>
          <w:rFonts w:ascii="Arial" w:hAnsi="Arial" w:cs="Arial"/>
          <w:b/>
        </w:rPr>
        <w:t>и достигнуть показатели</w:t>
      </w:r>
      <w:proofErr w:type="gramEnd"/>
      <w:r w:rsidRPr="00466974">
        <w:rPr>
          <w:rFonts w:ascii="Arial" w:hAnsi="Arial" w:cs="Arial"/>
          <w:b/>
        </w:rPr>
        <w:t xml:space="preserve">, которые  утверждены  программой  развития  агропромышленного комплекса </w:t>
      </w:r>
      <w:proofErr w:type="spellStart"/>
      <w:r w:rsidRPr="00466974">
        <w:rPr>
          <w:rFonts w:ascii="Arial" w:hAnsi="Arial" w:cs="Arial"/>
          <w:b/>
        </w:rPr>
        <w:t>Щучанского</w:t>
      </w:r>
      <w:proofErr w:type="spellEnd"/>
      <w:r w:rsidRPr="00466974">
        <w:rPr>
          <w:rFonts w:ascii="Arial" w:hAnsi="Arial" w:cs="Arial"/>
          <w:b/>
        </w:rPr>
        <w:t xml:space="preserve">  муниципального округа  на  2023 – 2025 годы</w:t>
      </w:r>
      <w:r w:rsidR="00466974" w:rsidRPr="00466974">
        <w:rPr>
          <w:rFonts w:ascii="Arial" w:hAnsi="Arial" w:cs="Arial"/>
          <w:b/>
        </w:rPr>
        <w:t>.</w:t>
      </w:r>
    </w:p>
    <w:p w:rsidR="00466974" w:rsidRPr="00466974" w:rsidRDefault="00466974" w:rsidP="00BD3376">
      <w:pPr>
        <w:jc w:val="both"/>
        <w:rPr>
          <w:rFonts w:ascii="Arial" w:hAnsi="Arial" w:cs="Arial"/>
          <w:b/>
        </w:rPr>
      </w:pPr>
    </w:p>
    <w:p w:rsidR="00BD3376" w:rsidRPr="009604E2" w:rsidRDefault="00BD3376" w:rsidP="00466974">
      <w:pPr>
        <w:jc w:val="center"/>
        <w:rPr>
          <w:rFonts w:ascii="Arial" w:hAnsi="Arial" w:cs="Arial"/>
          <w:b/>
        </w:rPr>
      </w:pPr>
      <w:r w:rsidRPr="00466974">
        <w:rPr>
          <w:rFonts w:ascii="Arial" w:hAnsi="Arial" w:cs="Arial"/>
          <w:b/>
        </w:rPr>
        <w:t>Жилищно-коммунальное хозяйство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районе действует 24 котельных, которые отапливают объекты соцкультбыта и жилой сектор, из них работают: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- 19 на природном газе;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- 5 на угле.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Получен паспорт готовности муниципального образования к отопительному периоду 2022-2023 годы.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ходе подготовки к отопительному периоду проведена промывка и </w:t>
      </w:r>
      <w:proofErr w:type="spellStart"/>
      <w:r w:rsidRPr="00D26849">
        <w:rPr>
          <w:rFonts w:ascii="Arial" w:hAnsi="Arial" w:cs="Arial"/>
        </w:rPr>
        <w:t>опрессовка</w:t>
      </w:r>
      <w:proofErr w:type="spellEnd"/>
      <w:r w:rsidRPr="00D26849">
        <w:rPr>
          <w:rFonts w:ascii="Arial" w:hAnsi="Arial" w:cs="Arial"/>
        </w:rPr>
        <w:t xml:space="preserve"> в 15 школах и 13 детских садах.</w:t>
      </w:r>
    </w:p>
    <w:p w:rsidR="00BD3376" w:rsidRPr="00D26849" w:rsidRDefault="00BD3376" w:rsidP="00BD3376">
      <w:pPr>
        <w:ind w:firstLine="709"/>
        <w:jc w:val="both"/>
        <w:rPr>
          <w:rFonts w:ascii="Arial" w:hAnsi="Arial" w:cs="Arial"/>
        </w:rPr>
      </w:pPr>
      <w:proofErr w:type="gramStart"/>
      <w:r w:rsidRPr="00D26849">
        <w:rPr>
          <w:rFonts w:ascii="Arial" w:hAnsi="Arial" w:cs="Arial"/>
        </w:rPr>
        <w:t xml:space="preserve">В рамках Государственной программы "Развитие автомобильных дорог" проведен ремонт автомобильных дорог общего пользования местного значения  и устройство тротуара в городе Щучье (асфальтового покрытия пл. Победы, дороги по ул. Пролетарская, участка дороги по ул. 50 лет ВЛКСМ (от д. 3А до </w:t>
      </w:r>
      <w:proofErr w:type="spellStart"/>
      <w:r w:rsidRPr="00D26849">
        <w:rPr>
          <w:rFonts w:ascii="Arial" w:hAnsi="Arial" w:cs="Arial"/>
        </w:rPr>
        <w:t>ж\д</w:t>
      </w:r>
      <w:proofErr w:type="spellEnd"/>
      <w:r w:rsidRPr="00D26849">
        <w:rPr>
          <w:rFonts w:ascii="Arial" w:hAnsi="Arial" w:cs="Arial"/>
        </w:rPr>
        <w:t xml:space="preserve"> переезда ОАО «РЖД»), участка дороги (от ул. Калинина д. 39 до объездной дороги), Устройство тротуара по ул. 50</w:t>
      </w:r>
      <w:proofErr w:type="gramEnd"/>
      <w:r w:rsidRPr="00D26849">
        <w:rPr>
          <w:rFonts w:ascii="Arial" w:hAnsi="Arial" w:cs="Arial"/>
        </w:rPr>
        <w:t xml:space="preserve"> </w:t>
      </w:r>
      <w:proofErr w:type="gramStart"/>
      <w:r w:rsidRPr="00D26849">
        <w:rPr>
          <w:rFonts w:ascii="Arial" w:hAnsi="Arial" w:cs="Arial"/>
        </w:rPr>
        <w:t>лет ВЛКСМ (</w:t>
      </w:r>
      <w:proofErr w:type="spellStart"/>
      <w:r w:rsidRPr="00D26849">
        <w:rPr>
          <w:rFonts w:ascii="Arial" w:hAnsi="Arial" w:cs="Arial"/>
        </w:rPr>
        <w:t>мкр</w:t>
      </w:r>
      <w:proofErr w:type="spellEnd"/>
      <w:r w:rsidRPr="00D26849">
        <w:rPr>
          <w:rFonts w:ascii="Arial" w:hAnsi="Arial" w:cs="Arial"/>
        </w:rPr>
        <w:t>.</w:t>
      </w:r>
      <w:proofErr w:type="gramEnd"/>
      <w:r w:rsidRPr="00D26849">
        <w:rPr>
          <w:rFonts w:ascii="Arial" w:hAnsi="Arial" w:cs="Arial"/>
        </w:rPr>
        <w:t xml:space="preserve"> </w:t>
      </w:r>
      <w:proofErr w:type="spellStart"/>
      <w:proofErr w:type="gramStart"/>
      <w:r w:rsidRPr="00D26849">
        <w:rPr>
          <w:rFonts w:ascii="Arial" w:hAnsi="Arial" w:cs="Arial"/>
        </w:rPr>
        <w:t>Аринино</w:t>
      </w:r>
      <w:proofErr w:type="spellEnd"/>
      <w:r w:rsidRPr="00D26849">
        <w:rPr>
          <w:rFonts w:ascii="Arial" w:hAnsi="Arial" w:cs="Arial"/>
        </w:rPr>
        <w:t xml:space="preserve"> до </w:t>
      </w:r>
      <w:proofErr w:type="spellStart"/>
      <w:r w:rsidRPr="00D26849">
        <w:rPr>
          <w:rFonts w:ascii="Arial" w:hAnsi="Arial" w:cs="Arial"/>
        </w:rPr>
        <w:t>ж\д</w:t>
      </w:r>
      <w:proofErr w:type="spellEnd"/>
      <w:r w:rsidRPr="00D26849">
        <w:rPr>
          <w:rFonts w:ascii="Arial" w:hAnsi="Arial" w:cs="Arial"/>
        </w:rPr>
        <w:t xml:space="preserve"> переезда).</w:t>
      </w:r>
      <w:proofErr w:type="gramEnd"/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proofErr w:type="gramStart"/>
      <w:r w:rsidRPr="00D26849">
        <w:rPr>
          <w:rFonts w:ascii="Arial" w:hAnsi="Arial" w:cs="Arial"/>
        </w:rPr>
        <w:t xml:space="preserve">Согласно региональной адресной программы по переселению граждан из аварийного жилищного фонда Курганской области на 2019-2025 годы вошли четыре </w:t>
      </w:r>
      <w:r w:rsidRPr="00D26849">
        <w:rPr>
          <w:rFonts w:ascii="Arial" w:hAnsi="Arial" w:cs="Arial"/>
        </w:rPr>
        <w:lastRenderedPageBreak/>
        <w:t xml:space="preserve">аварийных дома находящиеся на территории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района: с.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Майка, ул.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Ленина, д.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9, с.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Майка ул.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Гагарина, д.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11, с.</w:t>
      </w:r>
      <w:r w:rsidR="00466974" w:rsidRPr="009604E2">
        <w:rPr>
          <w:rFonts w:ascii="Arial" w:hAnsi="Arial" w:cs="Arial"/>
        </w:rPr>
        <w:t xml:space="preserve"> </w:t>
      </w:r>
      <w:proofErr w:type="spellStart"/>
      <w:r w:rsidRPr="00D26849">
        <w:rPr>
          <w:rFonts w:ascii="Arial" w:hAnsi="Arial" w:cs="Arial"/>
        </w:rPr>
        <w:t>Медведское</w:t>
      </w:r>
      <w:proofErr w:type="spellEnd"/>
      <w:r w:rsidRPr="00D26849">
        <w:rPr>
          <w:rFonts w:ascii="Arial" w:hAnsi="Arial" w:cs="Arial"/>
        </w:rPr>
        <w:t xml:space="preserve">, ул. Новая, дома №110 и 111. </w:t>
      </w:r>
      <w:proofErr w:type="gramEnd"/>
      <w:r w:rsidRPr="00D26849">
        <w:rPr>
          <w:rFonts w:ascii="Arial" w:hAnsi="Arial" w:cs="Arial"/>
        </w:rPr>
        <w:t>Предоставлены денежные выплаты гражданам, проживающих в 6 квартирах с.</w:t>
      </w:r>
      <w:r w:rsidR="00466974" w:rsidRPr="009604E2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Майки.</w:t>
      </w:r>
    </w:p>
    <w:p w:rsidR="00466974" w:rsidRPr="009604E2" w:rsidRDefault="00466974" w:rsidP="00466974">
      <w:pPr>
        <w:ind w:firstLine="709"/>
        <w:jc w:val="center"/>
        <w:rPr>
          <w:rFonts w:ascii="Arial" w:hAnsi="Arial" w:cs="Arial"/>
          <w:b/>
        </w:rPr>
      </w:pPr>
    </w:p>
    <w:p w:rsidR="00BD3376" w:rsidRPr="00D26849" w:rsidRDefault="00BD3376" w:rsidP="00466974">
      <w:pPr>
        <w:ind w:firstLine="709"/>
        <w:jc w:val="center"/>
        <w:rPr>
          <w:rFonts w:ascii="Arial" w:hAnsi="Arial" w:cs="Arial"/>
          <w:b/>
        </w:rPr>
      </w:pPr>
      <w:r w:rsidRPr="00D26849">
        <w:rPr>
          <w:rFonts w:ascii="Arial" w:hAnsi="Arial" w:cs="Arial"/>
          <w:b/>
        </w:rPr>
        <w:t>Газоснабжение</w:t>
      </w:r>
    </w:p>
    <w:p w:rsidR="00BD3376" w:rsidRPr="00466974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декабре 2022 года завершено строительство сети газораспределения в селе </w:t>
      </w:r>
      <w:proofErr w:type="spellStart"/>
      <w:r w:rsidRPr="00D26849">
        <w:rPr>
          <w:rFonts w:ascii="Arial" w:hAnsi="Arial" w:cs="Arial"/>
        </w:rPr>
        <w:t>Каясан</w:t>
      </w:r>
      <w:proofErr w:type="spellEnd"/>
      <w:r w:rsidRPr="00D26849">
        <w:rPr>
          <w:rFonts w:ascii="Arial" w:hAnsi="Arial" w:cs="Arial"/>
        </w:rPr>
        <w:t xml:space="preserve"> согласно Госпрограмме Курганской области "Развитие жилищного строительства"</w:t>
      </w:r>
      <w:r w:rsidR="00466974" w:rsidRPr="00466974">
        <w:rPr>
          <w:rFonts w:ascii="Arial" w:hAnsi="Arial" w:cs="Arial"/>
        </w:rPr>
        <w:t>.</w:t>
      </w:r>
    </w:p>
    <w:p w:rsidR="00BD3376" w:rsidRPr="00D26849" w:rsidRDefault="00BD3376" w:rsidP="00BD3376">
      <w:pPr>
        <w:jc w:val="both"/>
        <w:rPr>
          <w:rFonts w:ascii="Arial" w:hAnsi="Arial" w:cs="Arial"/>
        </w:rPr>
      </w:pPr>
    </w:p>
    <w:p w:rsidR="00BD3376" w:rsidRPr="00D26849" w:rsidRDefault="00BD3376" w:rsidP="00BD3376">
      <w:pPr>
        <w:jc w:val="center"/>
        <w:rPr>
          <w:rFonts w:ascii="Arial" w:hAnsi="Arial" w:cs="Arial"/>
          <w:b/>
          <w:sz w:val="26"/>
          <w:szCs w:val="26"/>
        </w:rPr>
      </w:pPr>
      <w:r w:rsidRPr="00D26849">
        <w:rPr>
          <w:rFonts w:ascii="Arial" w:hAnsi="Arial" w:cs="Arial"/>
          <w:b/>
          <w:sz w:val="26"/>
          <w:szCs w:val="26"/>
        </w:rPr>
        <w:t>Транспортная инфраструктура</w:t>
      </w:r>
    </w:p>
    <w:p w:rsidR="00BD3376" w:rsidRPr="00466974" w:rsidRDefault="00BD3376" w:rsidP="00466974">
      <w:pPr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представлена автомобильным и железнодорожным транспортом.</w:t>
      </w:r>
      <w:proofErr w:type="gramEnd"/>
      <w:r w:rsidRPr="00D26849">
        <w:rPr>
          <w:rFonts w:ascii="Arial" w:hAnsi="Arial" w:cs="Arial"/>
        </w:rPr>
        <w:t xml:space="preserve"> Общая протяженность автомобильных дорог общего  пользования регионального и межмуниципального значения в районе по состоянию на 01.01.2023г. составляет 359,05 км, в том числе с твердым покрытием 213,96 км, что составляет 59,5%. Более 68% дорог не отвечают нормативным требованиям автомобильных дорог общего пользования местного значения. Из 53 населенных пунктов района лишь 25  или 47,17%  </w:t>
      </w:r>
      <w:proofErr w:type="gramStart"/>
      <w:r w:rsidRPr="00D26849">
        <w:rPr>
          <w:rFonts w:ascii="Arial" w:hAnsi="Arial" w:cs="Arial"/>
        </w:rPr>
        <w:t>соединены</w:t>
      </w:r>
      <w:proofErr w:type="gramEnd"/>
      <w:r w:rsidRPr="00D26849">
        <w:rPr>
          <w:rFonts w:ascii="Arial" w:hAnsi="Arial" w:cs="Arial"/>
        </w:rPr>
        <w:t xml:space="preserve"> дорогами с твердым покрытием. 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округе перевозку пассажиров осуществляет 1 индивидуальный предприниматель, регулярному межрегиональному маршруту, в т.ч. обслуживаются жители 3 населенных пунктов округа. 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proofErr w:type="gramStart"/>
      <w:r w:rsidRPr="00D26849">
        <w:rPr>
          <w:rFonts w:ascii="Arial" w:hAnsi="Arial" w:cs="Arial"/>
        </w:rPr>
        <w:t>Утверждены</w:t>
      </w:r>
      <w:proofErr w:type="gramEnd"/>
      <w:r w:rsidRPr="00D26849">
        <w:rPr>
          <w:rFonts w:ascii="Arial" w:hAnsi="Arial" w:cs="Arial"/>
        </w:rPr>
        <w:t xml:space="preserve"> 6 межмуниципальных маршрутов от г.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Щучье до: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д.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Яковлевка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с.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Чумляк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proofErr w:type="spellStart"/>
      <w:r w:rsidRPr="00D26849">
        <w:rPr>
          <w:rFonts w:ascii="Arial" w:hAnsi="Arial" w:cs="Arial"/>
        </w:rPr>
        <w:t>д</w:t>
      </w:r>
      <w:proofErr w:type="spellEnd"/>
      <w:proofErr w:type="gramStart"/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.</w:t>
      </w:r>
      <w:proofErr w:type="gramEnd"/>
      <w:r w:rsidRPr="00D26849">
        <w:rPr>
          <w:rFonts w:ascii="Arial" w:hAnsi="Arial" w:cs="Arial"/>
        </w:rPr>
        <w:t>Советская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с.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Петровское</w:t>
      </w:r>
    </w:p>
    <w:p w:rsidR="00BD3376" w:rsidRPr="00D26849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с.</w:t>
      </w:r>
      <w:r w:rsidR="00466974" w:rsidRPr="00466974">
        <w:rPr>
          <w:rFonts w:ascii="Arial" w:hAnsi="Arial" w:cs="Arial"/>
        </w:rPr>
        <w:t xml:space="preserve"> </w:t>
      </w:r>
      <w:proofErr w:type="spellStart"/>
      <w:r w:rsidRPr="00D26849">
        <w:rPr>
          <w:rFonts w:ascii="Arial" w:hAnsi="Arial" w:cs="Arial"/>
        </w:rPr>
        <w:t>Песчанское</w:t>
      </w:r>
      <w:proofErr w:type="spellEnd"/>
    </w:p>
    <w:p w:rsidR="00BD3376" w:rsidRPr="00466974" w:rsidRDefault="00BD3376" w:rsidP="00466974">
      <w:pPr>
        <w:tabs>
          <w:tab w:val="left" w:pos="1080"/>
        </w:tabs>
        <w:ind w:firstLine="567"/>
        <w:jc w:val="both"/>
        <w:rPr>
          <w:rFonts w:ascii="Arial" w:hAnsi="Arial" w:cs="Arial"/>
          <w:lang w:val="en-US"/>
        </w:rPr>
      </w:pPr>
      <w:r w:rsidRPr="00D26849">
        <w:rPr>
          <w:rFonts w:ascii="Arial" w:hAnsi="Arial" w:cs="Arial"/>
        </w:rPr>
        <w:t>-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с.</w:t>
      </w:r>
      <w:r w:rsidR="00466974" w:rsidRPr="00466974">
        <w:rPr>
          <w:rFonts w:ascii="Arial" w:hAnsi="Arial" w:cs="Arial"/>
        </w:rPr>
        <w:t xml:space="preserve"> </w:t>
      </w:r>
      <w:proofErr w:type="spellStart"/>
      <w:r w:rsidR="00466974">
        <w:rPr>
          <w:rFonts w:ascii="Arial" w:hAnsi="Arial" w:cs="Arial"/>
        </w:rPr>
        <w:t>Нифан</w:t>
      </w:r>
      <w:r w:rsidR="00466974" w:rsidRPr="00466974">
        <w:rPr>
          <w:rFonts w:ascii="Arial" w:hAnsi="Arial" w:cs="Arial"/>
        </w:rPr>
        <w:t>ка</w:t>
      </w:r>
      <w:proofErr w:type="spellEnd"/>
      <w:r w:rsidR="00466974">
        <w:rPr>
          <w:rFonts w:ascii="Arial" w:hAnsi="Arial" w:cs="Arial"/>
          <w:lang w:val="en-US"/>
        </w:rPr>
        <w:t>.</w:t>
      </w:r>
    </w:p>
    <w:p w:rsidR="00BD3376" w:rsidRPr="00466974" w:rsidRDefault="00BD3376" w:rsidP="00BD3376">
      <w:pPr>
        <w:tabs>
          <w:tab w:val="left" w:pos="1080"/>
        </w:tabs>
        <w:ind w:firstLine="567"/>
        <w:jc w:val="both"/>
        <w:rPr>
          <w:rFonts w:ascii="Arial" w:hAnsi="Arial" w:cs="Arial"/>
          <w:b/>
        </w:rPr>
      </w:pPr>
      <w:proofErr w:type="gramStart"/>
      <w:r w:rsidRPr="00466974">
        <w:rPr>
          <w:rFonts w:ascii="Arial" w:hAnsi="Arial" w:cs="Arial"/>
          <w:b/>
        </w:rPr>
        <w:t>Перед</w:t>
      </w:r>
      <w:proofErr w:type="gramEnd"/>
      <w:r w:rsidRPr="00466974">
        <w:rPr>
          <w:rFonts w:ascii="Arial" w:hAnsi="Arial" w:cs="Arial"/>
          <w:b/>
        </w:rPr>
        <w:t xml:space="preserve"> Администраций округа стоит задача об утверждении муниципальных маршрутов и периодическом проведении конкурсов  на право осуществления </w:t>
      </w:r>
      <w:proofErr w:type="spellStart"/>
      <w:r w:rsidRPr="00466974">
        <w:rPr>
          <w:rFonts w:ascii="Arial" w:hAnsi="Arial" w:cs="Arial"/>
          <w:b/>
        </w:rPr>
        <w:t>пассажироперевозок</w:t>
      </w:r>
      <w:proofErr w:type="spellEnd"/>
      <w:r w:rsidRPr="00466974">
        <w:rPr>
          <w:rFonts w:ascii="Arial" w:hAnsi="Arial" w:cs="Arial"/>
          <w:b/>
        </w:rPr>
        <w:t>.</w:t>
      </w:r>
    </w:p>
    <w:p w:rsidR="00BD3376" w:rsidRPr="009604E2" w:rsidRDefault="00BD3376" w:rsidP="00466974">
      <w:pPr>
        <w:jc w:val="both"/>
        <w:rPr>
          <w:b/>
        </w:rPr>
      </w:pPr>
    </w:p>
    <w:p w:rsidR="00466974" w:rsidRPr="00466974" w:rsidRDefault="00BD3376" w:rsidP="00466974">
      <w:pPr>
        <w:tabs>
          <w:tab w:val="left" w:pos="900"/>
        </w:tabs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66974">
        <w:rPr>
          <w:rFonts w:ascii="Arial" w:hAnsi="Arial" w:cs="Arial"/>
          <w:b/>
          <w:sz w:val="26"/>
          <w:szCs w:val="26"/>
        </w:rPr>
        <w:t>Инвестиционная деятельность</w:t>
      </w:r>
    </w:p>
    <w:p w:rsidR="00BD3376" w:rsidRPr="00466974" w:rsidRDefault="00466974" w:rsidP="00466974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  <w:r w:rsidRPr="00466974">
        <w:rPr>
          <w:rFonts w:ascii="Arial" w:hAnsi="Arial" w:cs="Arial"/>
          <w:sz w:val="26"/>
          <w:szCs w:val="26"/>
          <w:lang w:val="en-US"/>
        </w:rPr>
        <w:tab/>
      </w:r>
      <w:r w:rsidR="00BD3376" w:rsidRPr="00466974">
        <w:rPr>
          <w:rFonts w:ascii="Arial" w:hAnsi="Arial" w:cs="Arial"/>
          <w:bCs/>
        </w:rPr>
        <w:t>С начала 2022 года реализовано инвестиционные проекты на общую сумму 933,04 млн.</w:t>
      </w:r>
      <w:r w:rsidRPr="00466974">
        <w:rPr>
          <w:rFonts w:ascii="Arial" w:hAnsi="Arial" w:cs="Arial"/>
          <w:bCs/>
        </w:rPr>
        <w:t xml:space="preserve"> </w:t>
      </w:r>
      <w:r w:rsidR="00BD3376" w:rsidRPr="00466974">
        <w:rPr>
          <w:rFonts w:ascii="Arial" w:hAnsi="Arial" w:cs="Arial"/>
          <w:bCs/>
        </w:rPr>
        <w:t>руб.</w:t>
      </w:r>
      <w:r>
        <w:rPr>
          <w:rFonts w:ascii="Arial" w:hAnsi="Arial" w:cs="Arial"/>
          <w:bCs/>
        </w:rPr>
        <w:t xml:space="preserve"> (крупный пр</w:t>
      </w:r>
      <w:r w:rsidRPr="00466974">
        <w:rPr>
          <w:rFonts w:ascii="Arial" w:hAnsi="Arial" w:cs="Arial"/>
          <w:bCs/>
        </w:rPr>
        <w:t>о</w:t>
      </w:r>
      <w:r w:rsidR="00BD3376" w:rsidRPr="00D26849">
        <w:rPr>
          <w:rFonts w:ascii="Arial" w:hAnsi="Arial" w:cs="Arial"/>
          <w:bCs/>
        </w:rPr>
        <w:t>ект - АО «Муза» - 882,74 млн</w:t>
      </w:r>
      <w:proofErr w:type="gramStart"/>
      <w:r w:rsidR="00BD3376" w:rsidRPr="00D26849">
        <w:rPr>
          <w:rFonts w:ascii="Arial" w:hAnsi="Arial" w:cs="Arial"/>
          <w:bCs/>
        </w:rPr>
        <w:t>.р</w:t>
      </w:r>
      <w:proofErr w:type="gramEnd"/>
      <w:r w:rsidR="00BD3376" w:rsidRPr="00D26849">
        <w:rPr>
          <w:rFonts w:ascii="Arial" w:hAnsi="Arial" w:cs="Arial"/>
          <w:bCs/>
        </w:rPr>
        <w:t>уб.;  «Открытие торговой точки в с.</w:t>
      </w:r>
      <w:r w:rsidRPr="00466974">
        <w:rPr>
          <w:rFonts w:ascii="Arial" w:hAnsi="Arial" w:cs="Arial"/>
          <w:bCs/>
        </w:rPr>
        <w:t xml:space="preserve"> </w:t>
      </w:r>
      <w:proofErr w:type="spellStart"/>
      <w:r w:rsidR="00BD3376" w:rsidRPr="00D26849">
        <w:rPr>
          <w:rFonts w:ascii="Arial" w:hAnsi="Arial" w:cs="Arial"/>
          <w:bCs/>
        </w:rPr>
        <w:t>Песчанское</w:t>
      </w:r>
      <w:proofErr w:type="spellEnd"/>
      <w:r w:rsidR="00BD3376" w:rsidRPr="00D26849">
        <w:rPr>
          <w:rFonts w:ascii="Arial" w:hAnsi="Arial" w:cs="Arial"/>
          <w:bCs/>
        </w:rPr>
        <w:t xml:space="preserve">» -1,5 млн.руб.; «Открытие торговой точки по продаже </w:t>
      </w:r>
      <w:proofErr w:type="spellStart"/>
      <w:r w:rsidR="00BD3376" w:rsidRPr="00D26849">
        <w:rPr>
          <w:rFonts w:ascii="Arial" w:hAnsi="Arial" w:cs="Arial"/>
          <w:bCs/>
        </w:rPr>
        <w:t>зоокормов</w:t>
      </w:r>
      <w:proofErr w:type="spellEnd"/>
      <w:r w:rsidR="00BD3376" w:rsidRPr="00D26849">
        <w:rPr>
          <w:rFonts w:ascii="Arial" w:hAnsi="Arial" w:cs="Arial"/>
          <w:bCs/>
        </w:rPr>
        <w:t xml:space="preserve">  в  с.</w:t>
      </w:r>
      <w:r w:rsidRPr="00466974">
        <w:rPr>
          <w:rFonts w:ascii="Arial" w:hAnsi="Arial" w:cs="Arial"/>
          <w:bCs/>
        </w:rPr>
        <w:t xml:space="preserve"> </w:t>
      </w:r>
      <w:proofErr w:type="spellStart"/>
      <w:r w:rsidR="00BD3376" w:rsidRPr="00D26849">
        <w:rPr>
          <w:rFonts w:ascii="Arial" w:hAnsi="Arial" w:cs="Arial"/>
          <w:bCs/>
        </w:rPr>
        <w:t>Сухоборское</w:t>
      </w:r>
      <w:proofErr w:type="spellEnd"/>
      <w:r w:rsidR="00BD3376" w:rsidRPr="00D26849">
        <w:rPr>
          <w:rFonts w:ascii="Arial" w:hAnsi="Arial" w:cs="Arial"/>
          <w:bCs/>
        </w:rPr>
        <w:t xml:space="preserve">» - 1,0 млн.руб., «Строительство складских помещений» - 10,0 млн.руб., «Строительство комплекса рыбного хозяйства и </w:t>
      </w:r>
      <w:proofErr w:type="spellStart"/>
      <w:r w:rsidR="00BD3376" w:rsidRPr="00D26849">
        <w:rPr>
          <w:rFonts w:ascii="Arial" w:hAnsi="Arial" w:cs="Arial"/>
          <w:bCs/>
        </w:rPr>
        <w:t>рыбоперерабатывающего</w:t>
      </w:r>
      <w:proofErr w:type="spellEnd"/>
      <w:r w:rsidR="00BD3376" w:rsidRPr="00D26849">
        <w:rPr>
          <w:rFonts w:ascii="Arial" w:hAnsi="Arial" w:cs="Arial"/>
          <w:bCs/>
        </w:rPr>
        <w:t xml:space="preserve"> комплекса» - 37,8 млн</w:t>
      </w:r>
      <w:r>
        <w:rPr>
          <w:rFonts w:ascii="Arial" w:hAnsi="Arial" w:cs="Arial"/>
          <w:bCs/>
        </w:rPr>
        <w:t>.</w:t>
      </w:r>
      <w:r w:rsidRPr="0046697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руб.</w:t>
      </w:r>
      <w:r w:rsidR="00BD3376" w:rsidRPr="00D26849">
        <w:rPr>
          <w:rFonts w:ascii="Arial" w:hAnsi="Arial" w:cs="Arial"/>
          <w:bCs/>
        </w:rPr>
        <w:t>).</w:t>
      </w:r>
    </w:p>
    <w:p w:rsidR="00BD3376" w:rsidRPr="00466974" w:rsidRDefault="00BD3376" w:rsidP="00466974">
      <w:pPr>
        <w:ind w:firstLine="567"/>
        <w:rPr>
          <w:rFonts w:ascii="Arial" w:hAnsi="Arial" w:cs="Arial"/>
          <w:bCs/>
        </w:rPr>
      </w:pPr>
      <w:r w:rsidRPr="00466974">
        <w:rPr>
          <w:rFonts w:ascii="Arial" w:hAnsi="Arial" w:cs="Arial"/>
          <w:bCs/>
        </w:rPr>
        <w:t xml:space="preserve">Создано 66 рабочих места. </w:t>
      </w:r>
    </w:p>
    <w:p w:rsidR="00BD3376" w:rsidRPr="00D26849" w:rsidRDefault="00BD3376" w:rsidP="00466974">
      <w:pPr>
        <w:ind w:firstLine="567"/>
        <w:jc w:val="both"/>
        <w:rPr>
          <w:rFonts w:ascii="Arial" w:hAnsi="Arial" w:cs="Arial"/>
        </w:rPr>
      </w:pPr>
      <w:r w:rsidRPr="00466974">
        <w:rPr>
          <w:rFonts w:ascii="Arial" w:hAnsi="Arial" w:cs="Arial"/>
        </w:rPr>
        <w:t>В 2023 году продолжится</w:t>
      </w:r>
      <w:r w:rsidRPr="00D26849">
        <w:rPr>
          <w:rFonts w:ascii="Arial" w:hAnsi="Arial" w:cs="Arial"/>
        </w:rPr>
        <w:t xml:space="preserve"> реализация 11 проектов на сумму 15883,273 млн.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руб.,  предполагается  создание 587 рабочих места (из них 196 рабочих места уже создано), в том числе:</w:t>
      </w:r>
    </w:p>
    <w:p w:rsidR="00BD3376" w:rsidRPr="00D26849" w:rsidRDefault="00466974" w:rsidP="00466974">
      <w:pPr>
        <w:ind w:firstLine="567"/>
        <w:jc w:val="both"/>
        <w:rPr>
          <w:rFonts w:ascii="Arial" w:hAnsi="Arial" w:cs="Arial"/>
        </w:rPr>
      </w:pPr>
      <w:r w:rsidRPr="00466974">
        <w:rPr>
          <w:rFonts w:ascii="Arial" w:hAnsi="Arial" w:cs="Arial"/>
        </w:rPr>
        <w:t xml:space="preserve">- </w:t>
      </w:r>
      <w:r w:rsidR="00BD3376" w:rsidRPr="00D26849">
        <w:rPr>
          <w:rFonts w:ascii="Arial" w:hAnsi="Arial" w:cs="Arial"/>
        </w:rPr>
        <w:t>сфера обращения с отходами: 1 проект на сумму 12384,48 млн.</w:t>
      </w:r>
      <w:r w:rsidRPr="00466974">
        <w:rPr>
          <w:rFonts w:ascii="Arial" w:hAnsi="Arial" w:cs="Arial"/>
        </w:rPr>
        <w:t xml:space="preserve"> </w:t>
      </w:r>
      <w:r w:rsidR="00BD3376" w:rsidRPr="00D26849">
        <w:rPr>
          <w:rFonts w:ascii="Arial" w:hAnsi="Arial" w:cs="Arial"/>
        </w:rPr>
        <w:t xml:space="preserve">рублей, 470 рабочих мест; </w:t>
      </w:r>
    </w:p>
    <w:p w:rsidR="00BD3376" w:rsidRPr="00D26849" w:rsidRDefault="00466974" w:rsidP="00BD3376">
      <w:pPr>
        <w:ind w:firstLine="567"/>
        <w:rPr>
          <w:rFonts w:ascii="Arial" w:hAnsi="Arial" w:cs="Arial"/>
        </w:rPr>
      </w:pPr>
      <w:r w:rsidRPr="00466974">
        <w:rPr>
          <w:rFonts w:ascii="Arial" w:hAnsi="Arial" w:cs="Arial"/>
        </w:rPr>
        <w:t xml:space="preserve">- </w:t>
      </w:r>
      <w:r w:rsidR="00BD3376" w:rsidRPr="00D26849">
        <w:rPr>
          <w:rFonts w:ascii="Arial" w:hAnsi="Arial" w:cs="Arial"/>
        </w:rPr>
        <w:t>АПК: 5 проектов на общую сумму 3269,79 млн. рублей, 97 рабочих мест;</w:t>
      </w:r>
    </w:p>
    <w:p w:rsidR="00BD3376" w:rsidRPr="00D26849" w:rsidRDefault="00466974" w:rsidP="00BD3376">
      <w:pPr>
        <w:ind w:firstLine="567"/>
        <w:rPr>
          <w:rFonts w:ascii="Arial" w:hAnsi="Arial" w:cs="Arial"/>
        </w:rPr>
      </w:pPr>
      <w:r w:rsidRPr="00466974">
        <w:rPr>
          <w:rFonts w:ascii="Arial" w:hAnsi="Arial" w:cs="Arial"/>
        </w:rPr>
        <w:t xml:space="preserve">- </w:t>
      </w:r>
      <w:r w:rsidR="00BD3376" w:rsidRPr="00D26849">
        <w:rPr>
          <w:rFonts w:ascii="Arial" w:hAnsi="Arial" w:cs="Arial"/>
        </w:rPr>
        <w:t>строительство АГНКС 200 млн.</w:t>
      </w:r>
      <w:r w:rsidRPr="00466974">
        <w:rPr>
          <w:rFonts w:ascii="Arial" w:hAnsi="Arial" w:cs="Arial"/>
        </w:rPr>
        <w:t xml:space="preserve"> </w:t>
      </w:r>
      <w:r w:rsidR="00BD3376" w:rsidRPr="00D26849">
        <w:rPr>
          <w:rFonts w:ascii="Arial" w:hAnsi="Arial" w:cs="Arial"/>
        </w:rPr>
        <w:t xml:space="preserve">руб., 4 рабочих места; </w:t>
      </w:r>
    </w:p>
    <w:p w:rsidR="00BD3376" w:rsidRPr="00466974" w:rsidRDefault="00466974" w:rsidP="00BD3376">
      <w:pPr>
        <w:ind w:firstLine="567"/>
        <w:rPr>
          <w:rFonts w:ascii="Arial" w:hAnsi="Arial" w:cs="Arial"/>
        </w:rPr>
      </w:pPr>
      <w:r w:rsidRPr="00466974">
        <w:rPr>
          <w:rFonts w:ascii="Arial" w:hAnsi="Arial" w:cs="Arial"/>
        </w:rPr>
        <w:t xml:space="preserve">- </w:t>
      </w:r>
      <w:r w:rsidR="00BD3376" w:rsidRPr="00D26849">
        <w:rPr>
          <w:rFonts w:ascii="Arial" w:hAnsi="Arial" w:cs="Arial"/>
        </w:rPr>
        <w:t>услуги (автосервис): 1 проект на сумму 16 млн.</w:t>
      </w:r>
      <w:r w:rsidRPr="00466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2 рабочих места</w:t>
      </w:r>
      <w:r w:rsidRPr="00466974">
        <w:rPr>
          <w:rFonts w:ascii="Arial" w:hAnsi="Arial" w:cs="Arial"/>
        </w:rPr>
        <w:t>;</w:t>
      </w:r>
    </w:p>
    <w:p w:rsidR="00BD3376" w:rsidRPr="00466974" w:rsidRDefault="00BD3376" w:rsidP="00BD3376">
      <w:pPr>
        <w:ind w:firstLine="567"/>
        <w:rPr>
          <w:rFonts w:ascii="Arial" w:hAnsi="Arial" w:cs="Arial"/>
        </w:rPr>
      </w:pPr>
      <w:r w:rsidRPr="00D26849">
        <w:rPr>
          <w:rFonts w:ascii="Arial" w:hAnsi="Arial" w:cs="Arial"/>
        </w:rPr>
        <w:t>- потребительский рынок: 1 проект на сумму 9 млн.</w:t>
      </w:r>
      <w:r w:rsidR="00466974" w:rsidRPr="00466974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руб., 5 рабочих мест</w:t>
      </w:r>
      <w:r w:rsidR="00466974" w:rsidRPr="00466974">
        <w:rPr>
          <w:rFonts w:ascii="Arial" w:hAnsi="Arial" w:cs="Arial"/>
        </w:rPr>
        <w:t>;</w:t>
      </w:r>
    </w:p>
    <w:p w:rsidR="00BD3376" w:rsidRPr="00466974" w:rsidRDefault="00BD3376" w:rsidP="00BD3376">
      <w:pPr>
        <w:ind w:firstLine="567"/>
        <w:rPr>
          <w:rFonts w:ascii="Arial" w:hAnsi="Arial" w:cs="Arial"/>
        </w:rPr>
      </w:pPr>
      <w:r w:rsidRPr="00D26849">
        <w:rPr>
          <w:rFonts w:ascii="Arial" w:hAnsi="Arial" w:cs="Arial"/>
        </w:rPr>
        <w:t>- открытие производства: 2 проекта на сумму 4,0 млн.</w:t>
      </w:r>
      <w:r w:rsidR="00466974" w:rsidRPr="00466974">
        <w:rPr>
          <w:rFonts w:ascii="Arial" w:hAnsi="Arial" w:cs="Arial"/>
        </w:rPr>
        <w:t xml:space="preserve"> </w:t>
      </w:r>
      <w:proofErr w:type="spellStart"/>
      <w:r w:rsidRPr="00D26849">
        <w:rPr>
          <w:rFonts w:ascii="Arial" w:hAnsi="Arial" w:cs="Arial"/>
        </w:rPr>
        <w:t>руб</w:t>
      </w:r>
      <w:proofErr w:type="spellEnd"/>
      <w:r w:rsidRPr="00D26849">
        <w:rPr>
          <w:rFonts w:ascii="Arial" w:hAnsi="Arial" w:cs="Arial"/>
        </w:rPr>
        <w:t>, 9 рабочих мест</w:t>
      </w:r>
      <w:r w:rsidR="00466974" w:rsidRPr="00466974">
        <w:rPr>
          <w:rFonts w:ascii="Arial" w:hAnsi="Arial" w:cs="Arial"/>
        </w:rPr>
        <w:t>.</w:t>
      </w:r>
    </w:p>
    <w:p w:rsidR="00BD3376" w:rsidRPr="009604E2" w:rsidRDefault="00BD3376" w:rsidP="00B81625">
      <w:pPr>
        <w:jc w:val="both"/>
        <w:rPr>
          <w:rFonts w:ascii="Arial" w:hAnsi="Arial" w:cs="Arial"/>
          <w:b/>
        </w:rPr>
      </w:pPr>
    </w:p>
    <w:p w:rsidR="00BD3376" w:rsidRPr="00D26849" w:rsidRDefault="00BD3376" w:rsidP="00BD3376">
      <w:pPr>
        <w:ind w:firstLine="567"/>
        <w:jc w:val="both"/>
        <w:rPr>
          <w:rFonts w:ascii="Arial" w:hAnsi="Arial" w:cs="Arial"/>
          <w:b/>
          <w:u w:val="single"/>
        </w:rPr>
      </w:pPr>
      <w:r w:rsidRPr="00D26849">
        <w:rPr>
          <w:rFonts w:ascii="Arial" w:hAnsi="Arial" w:cs="Arial"/>
          <w:b/>
          <w:u w:val="single"/>
        </w:rPr>
        <w:t>Направления вложения инвестиций:</w:t>
      </w:r>
    </w:p>
    <w:p w:rsidR="00BD3376" w:rsidRPr="00D26849" w:rsidRDefault="00BD3376" w:rsidP="00B81625">
      <w:pPr>
        <w:pStyle w:val="a4"/>
        <w:shd w:val="clear" w:color="auto" w:fill="FFFFFF"/>
        <w:spacing w:before="0" w:beforeAutospacing="0" w:after="0"/>
        <w:ind w:firstLine="567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26849">
        <w:rPr>
          <w:rFonts w:ascii="Arial" w:hAnsi="Arial" w:cs="Arial"/>
          <w:b/>
          <w:sz w:val="24"/>
          <w:szCs w:val="24"/>
        </w:rPr>
        <w:t>Инвестиции в производственную сферу:</w:t>
      </w:r>
      <w:r w:rsidRPr="00D26849">
        <w:rPr>
          <w:rFonts w:ascii="Arial" w:hAnsi="Arial" w:cs="Arial"/>
          <w:sz w:val="24"/>
          <w:szCs w:val="24"/>
        </w:rPr>
        <w:t xml:space="preserve"> реализация инвестиционных проектов Группы компаний «Муза» - закончена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реконструкция мельничного комплекса в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г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Щучье с монтажом и установкой нового мельничного оборудования. Мельзавод введен в эксплуатацию в мае 2022 года. В 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Каясан</w:t>
      </w:r>
      <w:proofErr w:type="spell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, выстроены два элеватора емкостью 52 тыс.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тонн, первый элеватор (34 тыс.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тонн) сдан в эксплуатацию в 2019 года, второй (18 тыс.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 xml:space="preserve">тонн) в декабре 2022 года. А также проводится обновление автопарка сельхозтехники, строительство ряда складских и реконструкция вспомогательных помещений на территориях АПО «Музы»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в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Сухоборское</w:t>
      </w:r>
      <w:proofErr w:type="spell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и с.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Чумляк. В 2022 году начат крупный инвестиционный проект по строительству агропромышленного комплекса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в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с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Чумляк, в результате которого будут созданы 40 новых рабочих мест.</w:t>
      </w:r>
    </w:p>
    <w:p w:rsidR="00BD3376" w:rsidRPr="00D26849" w:rsidRDefault="00BD3376" w:rsidP="00BD3376">
      <w:pPr>
        <w:pStyle w:val="a4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На территории района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в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с</w:t>
      </w:r>
      <w:proofErr w:type="gramEnd"/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B81625" w:rsidRPr="00B8162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sz w:val="24"/>
          <w:szCs w:val="24"/>
          <w:bdr w:val="none" w:sz="0" w:space="0" w:color="auto" w:frame="1"/>
        </w:rPr>
        <w:t xml:space="preserve">Белоярское Инвестор Глава КФХ окончил строительство комплекса рыбного хозяйства.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  <w:bdr w:val="none" w:sz="0" w:space="0" w:color="auto" w:frame="1"/>
        </w:rPr>
        <w:t xml:space="preserve">ИП Глава КФХ </w:t>
      </w:r>
      <w:proofErr w:type="spellStart"/>
      <w:r w:rsidRPr="00D26849">
        <w:rPr>
          <w:rFonts w:ascii="Arial" w:hAnsi="Arial" w:cs="Arial"/>
          <w:bdr w:val="none" w:sz="0" w:space="0" w:color="auto" w:frame="1"/>
        </w:rPr>
        <w:t>Ураков</w:t>
      </w:r>
      <w:proofErr w:type="spellEnd"/>
      <w:r w:rsidRPr="00D26849">
        <w:rPr>
          <w:rFonts w:ascii="Arial" w:hAnsi="Arial" w:cs="Arial"/>
          <w:bdr w:val="none" w:sz="0" w:space="0" w:color="auto" w:frame="1"/>
        </w:rPr>
        <w:t xml:space="preserve"> Юрий Валерьевич с.</w:t>
      </w:r>
      <w:r w:rsidR="00B81625" w:rsidRPr="00B81625">
        <w:rPr>
          <w:rFonts w:ascii="Arial" w:hAnsi="Arial" w:cs="Arial"/>
          <w:bdr w:val="none" w:sz="0" w:space="0" w:color="auto" w:frame="1"/>
        </w:rPr>
        <w:t xml:space="preserve"> </w:t>
      </w:r>
      <w:r w:rsidRPr="00D26849">
        <w:rPr>
          <w:rFonts w:ascii="Arial" w:hAnsi="Arial" w:cs="Arial"/>
          <w:bdr w:val="none" w:sz="0" w:space="0" w:color="auto" w:frame="1"/>
        </w:rPr>
        <w:t xml:space="preserve">Пивкино реализует инвестиционный проект по производству форели.  </w:t>
      </w:r>
    </w:p>
    <w:p w:rsidR="00BD3376" w:rsidRPr="00B81625" w:rsidRDefault="00BD3376" w:rsidP="00BD3376">
      <w:pPr>
        <w:ind w:firstLine="567"/>
        <w:jc w:val="both"/>
        <w:rPr>
          <w:rFonts w:ascii="Arial" w:hAnsi="Arial" w:cs="Arial"/>
          <w:bCs/>
        </w:rPr>
      </w:pPr>
      <w:r w:rsidRPr="00D26849">
        <w:rPr>
          <w:rFonts w:ascii="Arial" w:hAnsi="Arial" w:cs="Arial"/>
          <w:b/>
        </w:rPr>
        <w:t xml:space="preserve">В сфере обращения с отходами – </w:t>
      </w:r>
      <w:r w:rsidRPr="00D26849">
        <w:rPr>
          <w:rFonts w:ascii="Arial" w:hAnsi="Arial" w:cs="Arial"/>
        </w:rPr>
        <w:t>проект</w:t>
      </w:r>
      <w:r w:rsidRPr="00D26849">
        <w:rPr>
          <w:rFonts w:ascii="Arial" w:hAnsi="Arial" w:cs="Arial"/>
          <w:b/>
          <w:i/>
        </w:rPr>
        <w:t xml:space="preserve"> </w:t>
      </w:r>
      <w:r w:rsidRPr="00D26849">
        <w:rPr>
          <w:rFonts w:ascii="Arial" w:hAnsi="Arial" w:cs="Arial"/>
        </w:rPr>
        <w:t>с</w:t>
      </w:r>
      <w:r w:rsidRPr="00D26849">
        <w:rPr>
          <w:rFonts w:ascii="Arial" w:hAnsi="Arial" w:cs="Arial"/>
          <w:bCs/>
        </w:rPr>
        <w:t>оздания филиала "</w:t>
      </w:r>
      <w:proofErr w:type="spellStart"/>
      <w:r w:rsidRPr="00D26849">
        <w:rPr>
          <w:rFonts w:ascii="Arial" w:hAnsi="Arial" w:cs="Arial"/>
          <w:bCs/>
        </w:rPr>
        <w:t>Экотехнопарк</w:t>
      </w:r>
      <w:proofErr w:type="spellEnd"/>
      <w:r w:rsidRPr="00D26849">
        <w:rPr>
          <w:rFonts w:ascii="Arial" w:hAnsi="Arial" w:cs="Arial"/>
          <w:bCs/>
        </w:rPr>
        <w:t xml:space="preserve"> "Щучье" по обработке, утилизации и обезвреживанию отходов I и II классов опасности  (ФГУП "</w:t>
      </w:r>
      <w:proofErr w:type="spellStart"/>
      <w:r w:rsidRPr="00D26849">
        <w:rPr>
          <w:rFonts w:ascii="Arial" w:hAnsi="Arial" w:cs="Arial"/>
          <w:bCs/>
        </w:rPr>
        <w:t>РосРАО</w:t>
      </w:r>
      <w:proofErr w:type="spellEnd"/>
      <w:r w:rsidRPr="00D26849">
        <w:rPr>
          <w:rFonts w:ascii="Arial" w:hAnsi="Arial" w:cs="Arial"/>
          <w:bCs/>
        </w:rPr>
        <w:t>")</w:t>
      </w:r>
      <w:r w:rsidR="00B81625" w:rsidRPr="00B81625">
        <w:rPr>
          <w:rFonts w:ascii="Arial" w:hAnsi="Arial" w:cs="Arial"/>
          <w:bCs/>
        </w:rPr>
        <w:t>.</w:t>
      </w:r>
    </w:p>
    <w:p w:rsidR="00BD3376" w:rsidRPr="00D26849" w:rsidRDefault="00BD3376" w:rsidP="00BD337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b/>
          <w:sz w:val="24"/>
          <w:szCs w:val="24"/>
        </w:rPr>
        <w:t>В сфере услуг</w:t>
      </w:r>
      <w:r w:rsidRPr="00D26849">
        <w:rPr>
          <w:rFonts w:ascii="Arial" w:hAnsi="Arial" w:cs="Arial"/>
          <w:sz w:val="24"/>
          <w:szCs w:val="24"/>
        </w:rPr>
        <w:t xml:space="preserve"> </w:t>
      </w:r>
      <w:r w:rsidRPr="00D26849">
        <w:rPr>
          <w:rFonts w:ascii="Arial" w:hAnsi="Arial" w:cs="Arial"/>
          <w:i/>
          <w:sz w:val="24"/>
          <w:szCs w:val="24"/>
        </w:rPr>
        <w:t xml:space="preserve">Инвестор </w:t>
      </w:r>
      <w:r w:rsidRPr="00D26849">
        <w:rPr>
          <w:rFonts w:ascii="Arial" w:hAnsi="Arial" w:cs="Arial"/>
          <w:sz w:val="24"/>
          <w:szCs w:val="24"/>
        </w:rPr>
        <w:t xml:space="preserve">– ИП </w:t>
      </w:r>
      <w:proofErr w:type="spellStart"/>
      <w:r w:rsidRPr="00D26849">
        <w:rPr>
          <w:rFonts w:ascii="Arial" w:hAnsi="Arial" w:cs="Arial"/>
          <w:sz w:val="24"/>
          <w:szCs w:val="24"/>
        </w:rPr>
        <w:t>Кильдишов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Дмитрий Алексеевич,</w:t>
      </w:r>
      <w:r w:rsidRPr="00D26849">
        <w:rPr>
          <w:rFonts w:ascii="Arial" w:hAnsi="Arial" w:cs="Arial"/>
          <w:i/>
          <w:sz w:val="24"/>
          <w:szCs w:val="24"/>
        </w:rPr>
        <w:t xml:space="preserve"> </w:t>
      </w:r>
      <w:r w:rsidRPr="00D26849">
        <w:rPr>
          <w:rFonts w:ascii="Arial" w:hAnsi="Arial" w:cs="Arial"/>
          <w:sz w:val="24"/>
          <w:szCs w:val="24"/>
        </w:rPr>
        <w:t>прое</w:t>
      </w:r>
      <w:proofErr w:type="gramStart"/>
      <w:r w:rsidRPr="00D26849">
        <w:rPr>
          <w:rFonts w:ascii="Arial" w:hAnsi="Arial" w:cs="Arial"/>
          <w:sz w:val="24"/>
          <w:szCs w:val="24"/>
        </w:rPr>
        <w:t>кт стр</w:t>
      </w:r>
      <w:proofErr w:type="gramEnd"/>
      <w:r w:rsidRPr="00D26849">
        <w:rPr>
          <w:rFonts w:ascii="Arial" w:hAnsi="Arial" w:cs="Arial"/>
          <w:sz w:val="24"/>
          <w:szCs w:val="24"/>
        </w:rPr>
        <w:t xml:space="preserve">оительства автосервиса. </w:t>
      </w:r>
    </w:p>
    <w:p w:rsidR="00BD3376" w:rsidRPr="00D26849" w:rsidRDefault="00BD3376" w:rsidP="00BD337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b/>
          <w:sz w:val="24"/>
          <w:szCs w:val="24"/>
        </w:rPr>
        <w:t xml:space="preserve">В сфере потребительского рынка - </w:t>
      </w:r>
      <w:r w:rsidRPr="00D26849">
        <w:rPr>
          <w:rFonts w:ascii="Arial" w:hAnsi="Arial" w:cs="Arial"/>
          <w:sz w:val="24"/>
          <w:szCs w:val="24"/>
        </w:rPr>
        <w:t>ИП Калмыков А.Ю. в 2022 году инвестировал  прое</w:t>
      </w:r>
      <w:proofErr w:type="gramStart"/>
      <w:r w:rsidRPr="00D26849">
        <w:rPr>
          <w:rFonts w:ascii="Arial" w:hAnsi="Arial" w:cs="Arial"/>
          <w:sz w:val="24"/>
          <w:szCs w:val="24"/>
        </w:rPr>
        <w:t>кт в  стр</w:t>
      </w:r>
      <w:proofErr w:type="gramEnd"/>
      <w:r w:rsidRPr="00D26849">
        <w:rPr>
          <w:rFonts w:ascii="Arial" w:hAnsi="Arial" w:cs="Arial"/>
          <w:sz w:val="24"/>
          <w:szCs w:val="24"/>
        </w:rPr>
        <w:t>оительство складских помещений.</w:t>
      </w:r>
    </w:p>
    <w:p w:rsidR="00BD3376" w:rsidRPr="00D26849" w:rsidRDefault="00BD3376" w:rsidP="00BD3376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6849">
        <w:rPr>
          <w:rFonts w:ascii="Arial" w:hAnsi="Arial" w:cs="Arial"/>
          <w:b/>
          <w:sz w:val="24"/>
          <w:szCs w:val="24"/>
        </w:rPr>
        <w:t>В сфере перерабатывающей отрасли:</w:t>
      </w:r>
    </w:p>
    <w:p w:rsidR="00BD3376" w:rsidRPr="00B81625" w:rsidRDefault="00BD3376" w:rsidP="00BD337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- ИП Васильева Е.А. – проект по открытию пекарни </w:t>
      </w:r>
      <w:proofErr w:type="gramStart"/>
      <w:r w:rsidRPr="00D26849">
        <w:rPr>
          <w:rFonts w:ascii="Arial" w:hAnsi="Arial" w:cs="Arial"/>
          <w:sz w:val="24"/>
          <w:szCs w:val="24"/>
        </w:rPr>
        <w:t>в</w:t>
      </w:r>
      <w:proofErr w:type="gramEnd"/>
      <w:r w:rsidRPr="00D26849">
        <w:rPr>
          <w:rFonts w:ascii="Arial" w:hAnsi="Arial" w:cs="Arial"/>
          <w:sz w:val="24"/>
          <w:szCs w:val="24"/>
        </w:rPr>
        <w:t xml:space="preserve"> с.</w:t>
      </w:r>
      <w:r w:rsidR="00B81625" w:rsidRPr="00B81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849">
        <w:rPr>
          <w:rFonts w:ascii="Arial" w:hAnsi="Arial" w:cs="Arial"/>
          <w:sz w:val="24"/>
          <w:szCs w:val="24"/>
        </w:rPr>
        <w:t>Сухоборское</w:t>
      </w:r>
      <w:proofErr w:type="spellEnd"/>
      <w:r w:rsidR="00B81625" w:rsidRPr="00B81625">
        <w:rPr>
          <w:rFonts w:ascii="Arial" w:hAnsi="Arial" w:cs="Arial"/>
          <w:sz w:val="24"/>
          <w:szCs w:val="24"/>
        </w:rPr>
        <w:t>;</w:t>
      </w:r>
    </w:p>
    <w:p w:rsidR="00BD3376" w:rsidRPr="00B81625" w:rsidRDefault="00BD3376" w:rsidP="00BD337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- ИП </w:t>
      </w:r>
      <w:proofErr w:type="spellStart"/>
      <w:r w:rsidRPr="00D26849">
        <w:rPr>
          <w:rFonts w:ascii="Arial" w:hAnsi="Arial" w:cs="Arial"/>
          <w:sz w:val="24"/>
          <w:szCs w:val="24"/>
        </w:rPr>
        <w:t>Саюнц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Д.Э. – проект создания цеха по производству древесного угля</w:t>
      </w:r>
      <w:r w:rsidR="00B81625" w:rsidRPr="00B81625">
        <w:rPr>
          <w:rFonts w:ascii="Arial" w:hAnsi="Arial" w:cs="Arial"/>
          <w:sz w:val="24"/>
          <w:szCs w:val="24"/>
        </w:rPr>
        <w:t>;</w:t>
      </w:r>
    </w:p>
    <w:p w:rsidR="00BD3376" w:rsidRPr="00D26849" w:rsidRDefault="00BD3376" w:rsidP="00BD337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- ИП Саакян З.Г. – проект открытие мебельного цеха и строительство магазина</w:t>
      </w:r>
      <w:r w:rsidR="00B81625" w:rsidRPr="00B81625">
        <w:rPr>
          <w:rFonts w:ascii="Arial" w:hAnsi="Arial" w:cs="Arial"/>
          <w:sz w:val="24"/>
          <w:szCs w:val="24"/>
        </w:rPr>
        <w:t>.</w:t>
      </w:r>
      <w:r w:rsidRPr="00D26849">
        <w:rPr>
          <w:rFonts w:ascii="Arial" w:hAnsi="Arial" w:cs="Arial"/>
          <w:sz w:val="24"/>
          <w:szCs w:val="24"/>
        </w:rPr>
        <w:t xml:space="preserve"> 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  <w:b/>
        </w:rPr>
      </w:pPr>
    </w:p>
    <w:p w:rsidR="00BD3376" w:rsidRPr="00D26849" w:rsidRDefault="00BD3376" w:rsidP="00BD3376">
      <w:pPr>
        <w:ind w:firstLine="567"/>
        <w:jc w:val="both"/>
        <w:rPr>
          <w:rFonts w:ascii="Arial" w:hAnsi="Arial" w:cs="Arial"/>
          <w:b/>
        </w:rPr>
      </w:pPr>
      <w:r w:rsidRPr="00D26849">
        <w:rPr>
          <w:rFonts w:ascii="Arial" w:hAnsi="Arial" w:cs="Arial"/>
          <w:b/>
        </w:rPr>
        <w:t>Инвестиции в социальную инфраструктуру: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рамках  Государственной программы Курганской области "Развитие образования и реализация государственной молодежной политики" начат  капитальный ремонт </w:t>
      </w:r>
      <w:proofErr w:type="spellStart"/>
      <w:r w:rsidRPr="00D26849">
        <w:rPr>
          <w:rFonts w:ascii="Arial" w:hAnsi="Arial" w:cs="Arial"/>
        </w:rPr>
        <w:t>Сухоборской</w:t>
      </w:r>
      <w:proofErr w:type="spellEnd"/>
      <w:r w:rsidRPr="00D26849">
        <w:rPr>
          <w:rFonts w:ascii="Arial" w:hAnsi="Arial" w:cs="Arial"/>
        </w:rPr>
        <w:t xml:space="preserve"> школы, сроки выполнения работ 2022-2023 годы, стоимость проекта 35,0 </w:t>
      </w:r>
      <w:proofErr w:type="spellStart"/>
      <w:r w:rsidRPr="00D26849">
        <w:rPr>
          <w:rFonts w:ascii="Arial" w:hAnsi="Arial" w:cs="Arial"/>
        </w:rPr>
        <w:t>млн</w:t>
      </w:r>
      <w:proofErr w:type="gramStart"/>
      <w:r w:rsidRPr="00D26849">
        <w:rPr>
          <w:rFonts w:ascii="Arial" w:hAnsi="Arial" w:cs="Arial"/>
        </w:rPr>
        <w:t>.р</w:t>
      </w:r>
      <w:proofErr w:type="gramEnd"/>
      <w:r w:rsidRPr="00D26849">
        <w:rPr>
          <w:rFonts w:ascii="Arial" w:hAnsi="Arial" w:cs="Arial"/>
        </w:rPr>
        <w:t>уб</w:t>
      </w:r>
      <w:proofErr w:type="spellEnd"/>
      <w:r w:rsidRPr="00D26849">
        <w:rPr>
          <w:rFonts w:ascii="Arial" w:hAnsi="Arial" w:cs="Arial"/>
        </w:rPr>
        <w:t xml:space="preserve">,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рамках региональной программы модернизации первичного звена здравоохранения   2022 году проведены ремонты </w:t>
      </w:r>
      <w:proofErr w:type="spellStart"/>
      <w:r w:rsidRPr="00D26849">
        <w:rPr>
          <w:rFonts w:ascii="Arial" w:hAnsi="Arial" w:cs="Arial"/>
        </w:rPr>
        <w:t>ФАПов</w:t>
      </w:r>
      <w:proofErr w:type="spellEnd"/>
      <w:r w:rsidRPr="00D26849">
        <w:rPr>
          <w:rFonts w:ascii="Arial" w:hAnsi="Arial" w:cs="Arial"/>
        </w:rPr>
        <w:t xml:space="preserve"> в </w:t>
      </w:r>
      <w:proofErr w:type="spellStart"/>
      <w:r w:rsidRPr="00D26849">
        <w:rPr>
          <w:rFonts w:ascii="Arial" w:hAnsi="Arial" w:cs="Arial"/>
        </w:rPr>
        <w:t>с</w:t>
      </w:r>
      <w:proofErr w:type="gramStart"/>
      <w:r w:rsidRPr="00D26849">
        <w:rPr>
          <w:rFonts w:ascii="Arial" w:hAnsi="Arial" w:cs="Arial"/>
        </w:rPr>
        <w:t>.М</w:t>
      </w:r>
      <w:proofErr w:type="gramEnd"/>
      <w:r w:rsidRPr="00D26849">
        <w:rPr>
          <w:rFonts w:ascii="Arial" w:hAnsi="Arial" w:cs="Arial"/>
        </w:rPr>
        <w:t>едведское</w:t>
      </w:r>
      <w:proofErr w:type="spellEnd"/>
      <w:r w:rsidRPr="00D26849">
        <w:rPr>
          <w:rFonts w:ascii="Arial" w:hAnsi="Arial" w:cs="Arial"/>
        </w:rPr>
        <w:t xml:space="preserve">, с.Чистое, а также приобретение и монтаж модульного здания ФАП с. </w:t>
      </w:r>
      <w:proofErr w:type="spellStart"/>
      <w:r w:rsidRPr="00D26849">
        <w:rPr>
          <w:rFonts w:ascii="Arial" w:hAnsi="Arial" w:cs="Arial"/>
        </w:rPr>
        <w:t>Каясан</w:t>
      </w:r>
      <w:proofErr w:type="spellEnd"/>
      <w:r w:rsidRPr="00D26849">
        <w:rPr>
          <w:rFonts w:ascii="Arial" w:hAnsi="Arial" w:cs="Arial"/>
        </w:rPr>
        <w:t>. Стоимость проекта составляет 7,5 млн.</w:t>
      </w:r>
      <w:r w:rsidR="00B81625" w:rsidRPr="00B81625">
        <w:rPr>
          <w:rFonts w:ascii="Arial" w:hAnsi="Arial" w:cs="Arial"/>
        </w:rPr>
        <w:t xml:space="preserve"> </w:t>
      </w:r>
      <w:proofErr w:type="spellStart"/>
      <w:r w:rsidRPr="00D26849">
        <w:rPr>
          <w:rFonts w:ascii="Arial" w:hAnsi="Arial" w:cs="Arial"/>
        </w:rPr>
        <w:t>руб</w:t>
      </w:r>
      <w:proofErr w:type="spellEnd"/>
      <w:r w:rsidRPr="00D26849">
        <w:rPr>
          <w:rFonts w:ascii="Arial" w:hAnsi="Arial" w:cs="Arial"/>
        </w:rPr>
        <w:t xml:space="preserve"> за счет федерального бюджета.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</w:p>
    <w:p w:rsidR="00BD3376" w:rsidRPr="00B81625" w:rsidRDefault="00BD3376" w:rsidP="00BD3376">
      <w:pPr>
        <w:ind w:firstLine="567"/>
        <w:jc w:val="both"/>
        <w:rPr>
          <w:rFonts w:ascii="Arial" w:hAnsi="Arial" w:cs="Arial"/>
          <w:b/>
        </w:rPr>
      </w:pPr>
      <w:r w:rsidRPr="00D26849">
        <w:rPr>
          <w:rFonts w:ascii="Arial" w:hAnsi="Arial" w:cs="Arial"/>
          <w:b/>
        </w:rPr>
        <w:t>Инвестиции в транспортную инфраструктуру</w:t>
      </w:r>
      <w:r w:rsidR="00B81625" w:rsidRPr="00B81625">
        <w:rPr>
          <w:rFonts w:ascii="Arial" w:hAnsi="Arial" w:cs="Arial"/>
          <w:b/>
        </w:rPr>
        <w:t>: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рамках Государственной программы "Развитие автомобильных дорог в </w:t>
      </w:r>
      <w:proofErr w:type="gramStart"/>
      <w:r w:rsidRPr="00D26849">
        <w:rPr>
          <w:rFonts w:ascii="Arial" w:hAnsi="Arial" w:cs="Arial"/>
        </w:rPr>
        <w:t>г</w:t>
      </w:r>
      <w:proofErr w:type="gramEnd"/>
      <w:r w:rsidRPr="00D26849">
        <w:rPr>
          <w:rFonts w:ascii="Arial" w:hAnsi="Arial" w:cs="Arial"/>
        </w:rPr>
        <w:t>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Щучье на 2022 год проведен ремонт четырех автодорог и покрытия на пл.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Победы в г.</w:t>
      </w:r>
      <w:r w:rsidR="00B81625" w:rsidRPr="009604E2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Щучье.</w:t>
      </w:r>
    </w:p>
    <w:p w:rsidR="00BD3376" w:rsidRPr="00D26849" w:rsidRDefault="00BD3376" w:rsidP="00BD3376">
      <w:pPr>
        <w:shd w:val="clear" w:color="auto" w:fill="FFFFFF"/>
        <w:ind w:firstLine="567"/>
        <w:jc w:val="both"/>
        <w:rPr>
          <w:rFonts w:ascii="Arial" w:hAnsi="Arial" w:cs="Arial"/>
          <w:b/>
        </w:rPr>
      </w:pPr>
    </w:p>
    <w:p w:rsidR="00BD3376" w:rsidRPr="00D26849" w:rsidRDefault="00BD3376" w:rsidP="00BD337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  <w:b/>
        </w:rPr>
        <w:t>Планируется</w:t>
      </w:r>
      <w:r w:rsidRPr="00D26849">
        <w:rPr>
          <w:rFonts w:ascii="Arial" w:hAnsi="Arial" w:cs="Arial"/>
        </w:rPr>
        <w:t xml:space="preserve"> к реализации </w:t>
      </w:r>
      <w:r w:rsidRPr="00D26849">
        <w:rPr>
          <w:rFonts w:ascii="Arial" w:hAnsi="Arial" w:cs="Arial"/>
          <w:b/>
        </w:rPr>
        <w:t>в 2023 году - 6</w:t>
      </w:r>
      <w:r w:rsidRPr="00D26849">
        <w:rPr>
          <w:rFonts w:ascii="Arial" w:hAnsi="Arial" w:cs="Arial"/>
        </w:rPr>
        <w:t xml:space="preserve"> инвестиционных проектов на сумму 18,5 млн. руб., 10 рабочих мест, из них: </w:t>
      </w:r>
    </w:p>
    <w:p w:rsidR="00BD3376" w:rsidRPr="00B81625" w:rsidRDefault="00B81625" w:rsidP="00BD337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81625">
        <w:rPr>
          <w:rFonts w:ascii="Arial" w:hAnsi="Arial" w:cs="Arial"/>
        </w:rPr>
        <w:t xml:space="preserve">- </w:t>
      </w:r>
      <w:r w:rsidR="00BD3376" w:rsidRPr="00D26849">
        <w:rPr>
          <w:rFonts w:ascii="Arial" w:hAnsi="Arial" w:cs="Arial"/>
        </w:rPr>
        <w:t>1 объекта придорожного сервиса</w:t>
      </w:r>
      <w:r w:rsidRPr="00B81625">
        <w:rPr>
          <w:rFonts w:ascii="Arial" w:hAnsi="Arial" w:cs="Arial"/>
        </w:rPr>
        <w:t>;</w:t>
      </w:r>
    </w:p>
    <w:p w:rsidR="00BD3376" w:rsidRPr="00B81625" w:rsidRDefault="00BD3376" w:rsidP="00BD337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 2 открытие торговой точки</w:t>
      </w:r>
      <w:r w:rsidR="00B81625" w:rsidRPr="00B81625">
        <w:rPr>
          <w:rFonts w:ascii="Arial" w:hAnsi="Arial" w:cs="Arial"/>
        </w:rPr>
        <w:t>;</w:t>
      </w:r>
    </w:p>
    <w:p w:rsidR="00BD3376" w:rsidRPr="00B81625" w:rsidRDefault="00BD3376" w:rsidP="00BD337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 1 открытие гостиницы</w:t>
      </w:r>
      <w:r w:rsidR="00B81625" w:rsidRPr="00B81625">
        <w:rPr>
          <w:rFonts w:ascii="Arial" w:hAnsi="Arial" w:cs="Arial"/>
        </w:rPr>
        <w:t>;</w:t>
      </w:r>
    </w:p>
    <w:p w:rsidR="00BD3376" w:rsidRPr="00D26849" w:rsidRDefault="00BD3376" w:rsidP="00BD337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 2 установка сельскохозяйственного оборудования</w:t>
      </w:r>
      <w:r w:rsidR="00B81625" w:rsidRPr="00B81625">
        <w:rPr>
          <w:rFonts w:ascii="Arial" w:hAnsi="Arial" w:cs="Arial"/>
        </w:rPr>
        <w:t>.</w:t>
      </w:r>
      <w:r w:rsidRPr="00D26849">
        <w:rPr>
          <w:rFonts w:ascii="Arial" w:hAnsi="Arial" w:cs="Arial"/>
        </w:rPr>
        <w:t xml:space="preserve"> 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</w:p>
    <w:p w:rsidR="00BD3376" w:rsidRPr="00B81625" w:rsidRDefault="00BD3376" w:rsidP="00BD3376">
      <w:pPr>
        <w:ind w:firstLine="540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В целях поддержки инвестиционной активности Администрации </w:t>
      </w:r>
      <w:proofErr w:type="spellStart"/>
      <w:r w:rsidRPr="00B81625">
        <w:rPr>
          <w:rFonts w:ascii="Arial" w:hAnsi="Arial" w:cs="Arial"/>
          <w:b/>
        </w:rPr>
        <w:t>Щучанского</w:t>
      </w:r>
      <w:proofErr w:type="spellEnd"/>
      <w:r w:rsidRPr="00B81625">
        <w:rPr>
          <w:rFonts w:ascii="Arial" w:hAnsi="Arial" w:cs="Arial"/>
          <w:b/>
        </w:rPr>
        <w:t xml:space="preserve"> муниципального округа предусмотреть: </w:t>
      </w:r>
    </w:p>
    <w:p w:rsidR="00BD3376" w:rsidRPr="00B81625" w:rsidRDefault="00BD3376" w:rsidP="00BD3376">
      <w:pPr>
        <w:ind w:firstLine="540"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>- активизировать работу с потенциальными и действующими инвесторами по информированию мер поддержки, в результате обращения  в Фонд «</w:t>
      </w:r>
      <w:proofErr w:type="spellStart"/>
      <w:r w:rsidRPr="00B81625">
        <w:rPr>
          <w:rFonts w:ascii="Arial" w:hAnsi="Arial" w:cs="Arial"/>
          <w:b/>
        </w:rPr>
        <w:t>Иинвестиционное</w:t>
      </w:r>
      <w:proofErr w:type="spellEnd"/>
      <w:r w:rsidRPr="00B81625">
        <w:rPr>
          <w:rFonts w:ascii="Arial" w:hAnsi="Arial" w:cs="Arial"/>
          <w:b/>
        </w:rPr>
        <w:t xml:space="preserve"> агентство Курганской области» и регистрации проектов в реестре </w:t>
      </w:r>
      <w:proofErr w:type="spellStart"/>
      <w:r w:rsidRPr="00B81625">
        <w:rPr>
          <w:rFonts w:ascii="Arial" w:hAnsi="Arial" w:cs="Arial"/>
          <w:b/>
        </w:rPr>
        <w:t>инвестпроектов</w:t>
      </w:r>
      <w:proofErr w:type="spellEnd"/>
      <w:r w:rsidRPr="00B81625">
        <w:rPr>
          <w:rFonts w:ascii="Arial" w:hAnsi="Arial" w:cs="Arial"/>
          <w:b/>
        </w:rPr>
        <w:t xml:space="preserve"> на их сопровождение</w:t>
      </w:r>
      <w:r w:rsidR="00B81625" w:rsidRPr="00B81625">
        <w:rPr>
          <w:rFonts w:ascii="Arial" w:hAnsi="Arial" w:cs="Arial"/>
          <w:b/>
        </w:rPr>
        <w:t>;</w:t>
      </w:r>
      <w:r w:rsidRPr="00B81625">
        <w:rPr>
          <w:rFonts w:ascii="Arial" w:hAnsi="Arial" w:cs="Arial"/>
          <w:b/>
        </w:rPr>
        <w:t xml:space="preserve">  </w:t>
      </w:r>
    </w:p>
    <w:p w:rsidR="00BD3376" w:rsidRPr="00B81625" w:rsidRDefault="00BD3376" w:rsidP="00BD3376">
      <w:pPr>
        <w:pStyle w:val="Standard"/>
        <w:ind w:firstLine="540"/>
        <w:rPr>
          <w:rFonts w:cs="Arial"/>
          <w:b/>
          <w:sz w:val="24"/>
          <w:lang w:val="ru-RU"/>
        </w:rPr>
      </w:pPr>
      <w:r w:rsidRPr="00B81625">
        <w:rPr>
          <w:rFonts w:cs="Arial"/>
          <w:b/>
          <w:sz w:val="24"/>
          <w:lang w:val="ru-RU"/>
        </w:rPr>
        <w:t>- работа с местными предпринимателями по возможному  инвестированию в новые проекты</w:t>
      </w:r>
      <w:r w:rsidR="00B81625" w:rsidRPr="00B81625">
        <w:rPr>
          <w:rFonts w:cs="Arial"/>
          <w:b/>
          <w:sz w:val="24"/>
          <w:lang w:val="ru-RU"/>
        </w:rPr>
        <w:t>;</w:t>
      </w:r>
    </w:p>
    <w:p w:rsidR="00BD3376" w:rsidRPr="009604E2" w:rsidRDefault="00B81625" w:rsidP="00BD3376">
      <w:pPr>
        <w:pStyle w:val="Standard"/>
        <w:ind w:firstLine="540"/>
        <w:rPr>
          <w:rFonts w:cs="Arial"/>
          <w:b/>
          <w:sz w:val="24"/>
          <w:lang w:val="ru-RU"/>
        </w:rPr>
      </w:pPr>
      <w:r>
        <w:rPr>
          <w:rFonts w:cs="Arial"/>
          <w:b/>
          <w:sz w:val="24"/>
          <w:lang w:val="ru-RU"/>
        </w:rPr>
        <w:t xml:space="preserve">- </w:t>
      </w:r>
      <w:r w:rsidR="00BD3376" w:rsidRPr="00B81625">
        <w:rPr>
          <w:rFonts w:cs="Arial"/>
          <w:b/>
          <w:sz w:val="24"/>
          <w:lang w:val="ru-RU"/>
        </w:rPr>
        <w:t>формирование новых инвестиционных площадок</w:t>
      </w:r>
      <w:r w:rsidRPr="009604E2">
        <w:rPr>
          <w:rFonts w:cs="Arial"/>
          <w:b/>
          <w:sz w:val="24"/>
          <w:lang w:val="ru-RU"/>
        </w:rPr>
        <w:t>;</w:t>
      </w:r>
    </w:p>
    <w:p w:rsidR="00BD3376" w:rsidRPr="00B81625" w:rsidRDefault="00B81625" w:rsidP="00BD3376">
      <w:pPr>
        <w:pStyle w:val="Standard"/>
        <w:tabs>
          <w:tab w:val="left" w:pos="993"/>
        </w:tabs>
        <w:ind w:firstLine="540"/>
        <w:rPr>
          <w:rFonts w:cs="Arial"/>
          <w:b/>
          <w:sz w:val="24"/>
          <w:lang w:val="ru-RU"/>
        </w:rPr>
      </w:pPr>
      <w:r>
        <w:rPr>
          <w:rFonts w:cs="Arial"/>
          <w:b/>
          <w:sz w:val="24"/>
          <w:lang w:val="ru-RU"/>
        </w:rPr>
        <w:t xml:space="preserve">- </w:t>
      </w:r>
      <w:r w:rsidR="00BD3376" w:rsidRPr="00B81625">
        <w:rPr>
          <w:rFonts w:cs="Arial"/>
          <w:b/>
          <w:sz w:val="24"/>
          <w:lang w:val="ru-RU"/>
        </w:rPr>
        <w:t>размещение информации в социальных сетях через создание специальных страниц, распространение среди подписчиков социальных сетей инвестиционных предложений и площадок.</w:t>
      </w:r>
    </w:p>
    <w:p w:rsidR="00BD3376" w:rsidRPr="00B81625" w:rsidRDefault="00BD3376" w:rsidP="00BD3376">
      <w:pPr>
        <w:ind w:firstLine="540"/>
        <w:jc w:val="both"/>
        <w:rPr>
          <w:rFonts w:ascii="Arial" w:hAnsi="Arial" w:cs="Arial"/>
          <w:b/>
        </w:rPr>
      </w:pPr>
    </w:p>
    <w:p w:rsidR="00BD3376" w:rsidRPr="00B81625" w:rsidRDefault="00BD3376" w:rsidP="00BD3376">
      <w:pPr>
        <w:ind w:firstLine="567"/>
        <w:jc w:val="both"/>
        <w:rPr>
          <w:rFonts w:ascii="Arial" w:hAnsi="Arial" w:cs="Arial"/>
          <w:b/>
        </w:rPr>
      </w:pPr>
    </w:p>
    <w:p w:rsidR="00BD3376" w:rsidRPr="00B81625" w:rsidRDefault="00BD3376" w:rsidP="00B81625">
      <w:pPr>
        <w:pStyle w:val="21"/>
        <w:shd w:val="clear" w:color="auto" w:fill="auto"/>
        <w:spacing w:before="0" w:after="0" w:line="240" w:lineRule="auto"/>
        <w:jc w:val="center"/>
        <w:rPr>
          <w:rStyle w:val="20"/>
          <w:rFonts w:cs="Arial"/>
          <w:b/>
          <w:sz w:val="24"/>
          <w:szCs w:val="24"/>
        </w:rPr>
      </w:pPr>
      <w:r w:rsidRPr="00B81625">
        <w:rPr>
          <w:rStyle w:val="20"/>
          <w:rFonts w:cs="Arial"/>
          <w:b/>
          <w:sz w:val="24"/>
          <w:szCs w:val="24"/>
        </w:rPr>
        <w:lastRenderedPageBreak/>
        <w:t>Управление муниципальным имуществом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ab/>
      </w:r>
      <w:proofErr w:type="gramStart"/>
      <w:r w:rsidRPr="00D26849">
        <w:rPr>
          <w:rFonts w:ascii="Arial" w:hAnsi="Arial" w:cs="Arial"/>
        </w:rPr>
        <w:t xml:space="preserve">В 2022 году проведена полная инвентаризация имущества всего муниципального округа (включая все сельсоветы и город) и создан единый Реестр муниципального имущества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Курганской области, где общее количество муниципального имущества составляет -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11 138 единиц, из них 11 014 единиц на общую сумму 5,2 млрд.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руб., оставшиеся 124 объекта подлежат оценке для установления стоимости.</w:t>
      </w:r>
      <w:proofErr w:type="gramEnd"/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2022 году было принято из государственной собственности Курганской области в собственность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27 квартир из состава вторичного рынка жилья, предназначенное для обеспечения детей-сирот, детей, оставшихся без попечения родителей.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Одновременно принято из государственной собственности Курганской области в собственность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549 единиц движимого имущества (спортивная площадка, цифровая лаборатория по биологии, цифровая лаборатория по химии, цифровая лаборатория по физике, ноутбуки, МФУ, робот-манипулятор).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 В 2022 году осуществлялась реализация плана приватизации, в который входило всего: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движимого имущества 3 ед.:  Автобусы КАВЗ, общая цена реализации 164 тыс.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руб.;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недвижимого имущества 5 ед.:</w:t>
      </w:r>
    </w:p>
    <w:p w:rsidR="00BD3376" w:rsidRPr="00D26849" w:rsidRDefault="00B81625" w:rsidP="00BD337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81625">
        <w:rPr>
          <w:rFonts w:ascii="Arial" w:hAnsi="Arial" w:cs="Arial"/>
        </w:rPr>
        <w:t>и</w:t>
      </w:r>
      <w:r w:rsidR="00BD3376" w:rsidRPr="00D26849">
        <w:rPr>
          <w:rFonts w:ascii="Arial" w:hAnsi="Arial" w:cs="Arial"/>
        </w:rPr>
        <w:t xml:space="preserve">мущественный комплекс </w:t>
      </w:r>
      <w:proofErr w:type="spellStart"/>
      <w:r w:rsidR="00BD3376" w:rsidRPr="00D26849">
        <w:rPr>
          <w:rFonts w:ascii="Arial" w:hAnsi="Arial" w:cs="Arial"/>
        </w:rPr>
        <w:t>Тунгуйской</w:t>
      </w:r>
      <w:proofErr w:type="spellEnd"/>
      <w:r w:rsidR="00BD3376" w:rsidRPr="00D26849">
        <w:rPr>
          <w:rFonts w:ascii="Arial" w:hAnsi="Arial" w:cs="Arial"/>
        </w:rPr>
        <w:t xml:space="preserve"> школы цена реализации 304 000руб.;</w:t>
      </w:r>
    </w:p>
    <w:p w:rsidR="00BD3376" w:rsidRPr="00D26849" w:rsidRDefault="00B81625" w:rsidP="00BD337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81625">
        <w:rPr>
          <w:rFonts w:ascii="Arial" w:hAnsi="Arial" w:cs="Arial"/>
        </w:rPr>
        <w:t>с</w:t>
      </w:r>
      <w:r w:rsidR="00BD3376" w:rsidRPr="00D26849">
        <w:rPr>
          <w:rFonts w:ascii="Arial" w:hAnsi="Arial" w:cs="Arial"/>
        </w:rPr>
        <w:t>ооружение – воздушная линия электропередач с</w:t>
      </w:r>
      <w:r w:rsidRPr="00B81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Борки цена реализации –10 000</w:t>
      </w:r>
      <w:r w:rsidRPr="00B81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</w:t>
      </w:r>
      <w:r w:rsidRPr="00B81625">
        <w:rPr>
          <w:rFonts w:ascii="Arial" w:hAnsi="Arial" w:cs="Arial"/>
        </w:rPr>
        <w:t>б</w:t>
      </w:r>
      <w:r w:rsidR="00BD3376" w:rsidRPr="00D26849">
        <w:rPr>
          <w:rFonts w:ascii="Arial" w:hAnsi="Arial" w:cs="Arial"/>
        </w:rPr>
        <w:t>.;</w:t>
      </w:r>
    </w:p>
    <w:p w:rsidR="00BD3376" w:rsidRPr="00D26849" w:rsidRDefault="00B81625" w:rsidP="00BD3376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B81625">
        <w:rPr>
          <w:rFonts w:ascii="Arial" w:hAnsi="Arial" w:cs="Arial"/>
        </w:rPr>
        <w:t>з</w:t>
      </w:r>
      <w:r w:rsidR="00BD3376" w:rsidRPr="00D26849">
        <w:rPr>
          <w:rFonts w:ascii="Arial" w:hAnsi="Arial" w:cs="Arial"/>
        </w:rPr>
        <w:t>дание котельной с коммуникациями с. Чистое цена реализации – 73 500 руб.</w:t>
      </w:r>
      <w:proofErr w:type="gramEnd"/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Общая сумма 551 тыс.</w:t>
      </w:r>
      <w:r w:rsidR="00B81625" w:rsidRPr="009604E2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 xml:space="preserve">руб. 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Передано на праве оперативного управления 18 объектов недвижимого имущества и 1492 объекта движимого имущества в МКУ округа.</w:t>
      </w:r>
    </w:p>
    <w:p w:rsidR="00B81625" w:rsidRPr="00B81625" w:rsidRDefault="00BD3376" w:rsidP="00B81625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государственную собственность Курганской области передано из собственности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3 жилые квартиры для осуществления ремонтных работ с последующей передачей обратно в муниципальную собственность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округа.</w:t>
      </w:r>
      <w:bookmarkStart w:id="0" w:name="_GoBack"/>
      <w:bookmarkEnd w:id="0"/>
    </w:p>
    <w:p w:rsidR="00BD3376" w:rsidRPr="00B81625" w:rsidRDefault="00BD3376" w:rsidP="00B81625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2022 году было заключено 37 договоров аренды земельных участков на сумму 174 тыс.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руб., и 4 договора по аренде имущества на сумму 495 тыс.</w:t>
      </w:r>
      <w:r w:rsidR="00B81625" w:rsidRPr="00B81625">
        <w:rPr>
          <w:rFonts w:ascii="Arial" w:hAnsi="Arial" w:cs="Arial"/>
        </w:rPr>
        <w:t xml:space="preserve"> </w:t>
      </w:r>
      <w:r w:rsidR="00B81625">
        <w:rPr>
          <w:rFonts w:ascii="Arial" w:hAnsi="Arial" w:cs="Arial"/>
        </w:rPr>
        <w:t>руб.</w:t>
      </w:r>
    </w:p>
    <w:p w:rsidR="00BD3376" w:rsidRPr="00B81625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Продано 54 земельных</w:t>
      </w:r>
      <w:r w:rsidR="00B81625">
        <w:rPr>
          <w:rFonts w:ascii="Arial" w:hAnsi="Arial" w:cs="Arial"/>
        </w:rPr>
        <w:t xml:space="preserve"> участков на сумму 6,3 млн</w:t>
      </w:r>
      <w:proofErr w:type="gramStart"/>
      <w:r w:rsidR="00B81625">
        <w:rPr>
          <w:rFonts w:ascii="Arial" w:hAnsi="Arial" w:cs="Arial"/>
        </w:rPr>
        <w:t>.р</w:t>
      </w:r>
      <w:proofErr w:type="gramEnd"/>
      <w:r w:rsidR="00B81625">
        <w:rPr>
          <w:rFonts w:ascii="Arial" w:hAnsi="Arial" w:cs="Arial"/>
        </w:rPr>
        <w:t>уб.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бюджет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муниципального округа Курганской области за аренду земельных участков поступило 119,4 тыс.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руб., и за аренду муниципального имущества поступило 3,3 млн.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Всего доход в бюджет составил: 10,2 млн.</w:t>
      </w:r>
      <w:r w:rsidR="00B81625" w:rsidRPr="00B81625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руб.</w:t>
      </w:r>
    </w:p>
    <w:p w:rsidR="00BD3376" w:rsidRPr="009604E2" w:rsidRDefault="00BD3376" w:rsidP="00B81625">
      <w:pPr>
        <w:tabs>
          <w:tab w:val="left" w:pos="709"/>
          <w:tab w:val="left" w:pos="2055"/>
        </w:tabs>
        <w:jc w:val="both"/>
        <w:rPr>
          <w:rFonts w:ascii="Arial" w:hAnsi="Arial" w:cs="Arial"/>
        </w:rPr>
      </w:pPr>
    </w:p>
    <w:p w:rsidR="00BD3376" w:rsidRPr="00B81625" w:rsidRDefault="00BD3376" w:rsidP="00B81625">
      <w:pPr>
        <w:pStyle w:val="41"/>
        <w:shd w:val="clear" w:color="auto" w:fill="auto"/>
        <w:spacing w:before="0" w:line="240" w:lineRule="auto"/>
        <w:ind w:firstLine="0"/>
        <w:jc w:val="center"/>
        <w:rPr>
          <w:rStyle w:val="40"/>
          <w:b/>
          <w:bCs/>
          <w:sz w:val="24"/>
          <w:szCs w:val="24"/>
        </w:rPr>
      </w:pPr>
      <w:r w:rsidRPr="00B81625">
        <w:rPr>
          <w:rStyle w:val="40"/>
          <w:b/>
          <w:bCs/>
          <w:sz w:val="24"/>
          <w:szCs w:val="24"/>
        </w:rPr>
        <w:t>Вовлечение земельных участков в хозяйственный оборот</w:t>
      </w:r>
    </w:p>
    <w:p w:rsidR="00BD3376" w:rsidRPr="00D26849" w:rsidRDefault="00BD3376" w:rsidP="00B81625">
      <w:pPr>
        <w:pStyle w:val="21"/>
        <w:shd w:val="clear" w:color="auto" w:fill="auto"/>
        <w:spacing w:before="0" w:after="0" w:line="278" w:lineRule="exact"/>
        <w:ind w:right="-2" w:firstLine="567"/>
        <w:rPr>
          <w:rStyle w:val="23"/>
          <w:sz w:val="24"/>
          <w:szCs w:val="24"/>
        </w:rPr>
      </w:pPr>
      <w:r w:rsidRPr="00D26849">
        <w:rPr>
          <w:rStyle w:val="23"/>
          <w:sz w:val="24"/>
          <w:szCs w:val="24"/>
        </w:rPr>
        <w:t xml:space="preserve">    В 2022 году предоставлено 87 земельных участков общей площадью 3346,3 га для индивидуального жилищного строительства, ведения личного подсобного хозяйства, сельскохозяйственного использования и сельскохозяйственного производства,  для сенокошения,  для выпаса сельскохозяйственных животных, блокированной жилой застройки, и  прочих назначений.</w:t>
      </w:r>
    </w:p>
    <w:p w:rsidR="00BD3376" w:rsidRPr="00D26849" w:rsidRDefault="00BD3376" w:rsidP="00B81625">
      <w:pPr>
        <w:pStyle w:val="21"/>
        <w:shd w:val="clear" w:color="auto" w:fill="auto"/>
        <w:spacing w:before="0" w:after="0" w:line="278" w:lineRule="exact"/>
        <w:ind w:right="-2" w:firstLine="708"/>
        <w:rPr>
          <w:rStyle w:val="2"/>
          <w:sz w:val="24"/>
          <w:szCs w:val="24"/>
        </w:rPr>
      </w:pPr>
      <w:proofErr w:type="gramStart"/>
      <w:r w:rsidRPr="00D26849">
        <w:rPr>
          <w:rStyle w:val="23"/>
          <w:sz w:val="24"/>
          <w:szCs w:val="24"/>
        </w:rPr>
        <w:t xml:space="preserve">4 земельных участка выделены и зарегистрированы в муниципальную собственность из невостребованных земельных долей, 3 земельных участка из невостребованных земельных долей площадью 41,25 га проданы, 10 земельных участков площадью 135 га  выделены, зарегистрированы в муниципальную собственность и переданы в аренду частному лицу. </w:t>
      </w:r>
      <w:proofErr w:type="gramEnd"/>
    </w:p>
    <w:p w:rsidR="00BD3376" w:rsidRPr="00D26849" w:rsidRDefault="00BD3376" w:rsidP="00B81625">
      <w:pPr>
        <w:pStyle w:val="21"/>
        <w:shd w:val="clear" w:color="auto" w:fill="auto"/>
        <w:spacing w:before="0" w:after="0" w:line="278" w:lineRule="exact"/>
        <w:ind w:right="-2" w:firstLine="708"/>
        <w:rPr>
          <w:rStyle w:val="2"/>
          <w:sz w:val="24"/>
          <w:szCs w:val="24"/>
        </w:rPr>
      </w:pPr>
      <w:proofErr w:type="gramStart"/>
      <w:r w:rsidRPr="00D26849">
        <w:rPr>
          <w:rStyle w:val="2"/>
          <w:sz w:val="24"/>
          <w:szCs w:val="24"/>
        </w:rPr>
        <w:t xml:space="preserve">В соответствии  с Законом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 1 земельный участок предоставлен многодетной семье в с. </w:t>
      </w:r>
      <w:proofErr w:type="spellStart"/>
      <w:r w:rsidRPr="00D26849">
        <w:rPr>
          <w:rStyle w:val="2"/>
          <w:sz w:val="24"/>
          <w:szCs w:val="24"/>
        </w:rPr>
        <w:t>Песчанское</w:t>
      </w:r>
      <w:proofErr w:type="spellEnd"/>
      <w:r w:rsidRPr="00D26849">
        <w:rPr>
          <w:rStyle w:val="2"/>
          <w:sz w:val="24"/>
          <w:szCs w:val="24"/>
        </w:rPr>
        <w:t>, 3 земельных участка в г. Щучье.</w:t>
      </w:r>
      <w:proofErr w:type="gramEnd"/>
    </w:p>
    <w:p w:rsidR="00BD3376" w:rsidRPr="00D26849" w:rsidRDefault="00BD3376" w:rsidP="00B81625">
      <w:pPr>
        <w:pStyle w:val="21"/>
        <w:shd w:val="clear" w:color="auto" w:fill="auto"/>
        <w:spacing w:before="0" w:after="0" w:line="278" w:lineRule="exact"/>
        <w:ind w:right="-2" w:firstLine="708"/>
        <w:rPr>
          <w:rStyle w:val="23"/>
          <w:sz w:val="24"/>
          <w:szCs w:val="24"/>
        </w:rPr>
      </w:pPr>
      <w:r w:rsidRPr="00D26849">
        <w:rPr>
          <w:rStyle w:val="23"/>
          <w:sz w:val="24"/>
          <w:szCs w:val="24"/>
        </w:rPr>
        <w:t xml:space="preserve">За  двенадцать месяцев зарегистрировано в </w:t>
      </w:r>
      <w:proofErr w:type="spellStart"/>
      <w:r w:rsidRPr="00D26849">
        <w:rPr>
          <w:rStyle w:val="23"/>
          <w:sz w:val="24"/>
          <w:szCs w:val="24"/>
        </w:rPr>
        <w:t>Росреестре</w:t>
      </w:r>
      <w:proofErr w:type="spellEnd"/>
      <w:r w:rsidRPr="00D26849">
        <w:rPr>
          <w:rStyle w:val="23"/>
          <w:sz w:val="24"/>
          <w:szCs w:val="24"/>
        </w:rPr>
        <w:t xml:space="preserve"> 55  договоров купли-продажи земельных участков и 36 договоров аренды земельных участков. Выдано 40 </w:t>
      </w:r>
      <w:r w:rsidRPr="00D26849">
        <w:rPr>
          <w:rStyle w:val="23"/>
          <w:sz w:val="24"/>
          <w:szCs w:val="24"/>
        </w:rPr>
        <w:lastRenderedPageBreak/>
        <w:t xml:space="preserve">разрешений на использование земельных участков без предоставления земельных участков и установления сервитутов. </w:t>
      </w:r>
    </w:p>
    <w:p w:rsidR="00BD3376" w:rsidRPr="00D26849" w:rsidRDefault="00BD3376" w:rsidP="00BD3376">
      <w:pPr>
        <w:pStyle w:val="21"/>
        <w:shd w:val="clear" w:color="auto" w:fill="auto"/>
        <w:spacing w:before="0" w:after="0" w:line="278" w:lineRule="exact"/>
        <w:ind w:right="400" w:firstLine="708"/>
        <w:rPr>
          <w:rStyle w:val="23"/>
          <w:sz w:val="24"/>
          <w:szCs w:val="24"/>
        </w:rPr>
      </w:pPr>
      <w:r w:rsidRPr="00D26849">
        <w:rPr>
          <w:rStyle w:val="23"/>
          <w:sz w:val="24"/>
          <w:szCs w:val="24"/>
        </w:rPr>
        <w:t xml:space="preserve">По договорам аренды и купли-продажи за.2022 год в бюджет </w:t>
      </w:r>
      <w:proofErr w:type="spellStart"/>
      <w:r w:rsidRPr="00D26849">
        <w:rPr>
          <w:rStyle w:val="23"/>
          <w:sz w:val="24"/>
          <w:szCs w:val="24"/>
        </w:rPr>
        <w:t>Щучанского</w:t>
      </w:r>
      <w:proofErr w:type="spellEnd"/>
      <w:r w:rsidRPr="00D26849">
        <w:rPr>
          <w:rStyle w:val="23"/>
          <w:sz w:val="24"/>
          <w:szCs w:val="24"/>
        </w:rPr>
        <w:t xml:space="preserve"> муниципального округа поступили зачисления в сумме 7,9 млн.</w:t>
      </w:r>
      <w:r w:rsidR="00B81625" w:rsidRPr="00B81625">
        <w:rPr>
          <w:rStyle w:val="23"/>
          <w:sz w:val="24"/>
          <w:szCs w:val="24"/>
        </w:rPr>
        <w:t xml:space="preserve"> </w:t>
      </w:r>
      <w:r w:rsidRPr="00D26849">
        <w:rPr>
          <w:rStyle w:val="23"/>
          <w:sz w:val="24"/>
          <w:szCs w:val="24"/>
        </w:rPr>
        <w:t>руб.</w:t>
      </w:r>
    </w:p>
    <w:p w:rsidR="00BD3376" w:rsidRPr="00B81625" w:rsidRDefault="00BD3376" w:rsidP="00BD3376">
      <w:pPr>
        <w:pStyle w:val="21"/>
        <w:shd w:val="clear" w:color="auto" w:fill="auto"/>
        <w:spacing w:before="0" w:after="0" w:line="278" w:lineRule="exact"/>
        <w:ind w:right="400"/>
        <w:rPr>
          <w:rStyle w:val="23"/>
          <w:sz w:val="24"/>
          <w:szCs w:val="24"/>
        </w:rPr>
      </w:pPr>
    </w:p>
    <w:p w:rsidR="00BD3376" w:rsidRPr="00B81625" w:rsidRDefault="00BD3376" w:rsidP="00BD3376">
      <w:pPr>
        <w:ind w:firstLine="709"/>
        <w:jc w:val="both"/>
        <w:rPr>
          <w:rFonts w:ascii="Arial" w:hAnsi="Arial" w:cs="Arial"/>
          <w:b/>
        </w:rPr>
      </w:pPr>
    </w:p>
    <w:p w:rsidR="00BD3376" w:rsidRPr="00B81625" w:rsidRDefault="00BD3376" w:rsidP="00BD3376">
      <w:pPr>
        <w:ind w:firstLine="709"/>
        <w:jc w:val="both"/>
        <w:rPr>
          <w:rFonts w:ascii="Arial" w:hAnsi="Arial" w:cs="Arial"/>
        </w:rPr>
      </w:pPr>
      <w:r w:rsidRPr="00B81625">
        <w:rPr>
          <w:rFonts w:ascii="Arial" w:hAnsi="Arial" w:cs="Arial"/>
          <w:b/>
        </w:rPr>
        <w:t>Задачи Комитета имущественных и земельных отношений на текущий период</w:t>
      </w:r>
      <w:r w:rsidRPr="00B81625">
        <w:rPr>
          <w:rFonts w:ascii="Arial" w:hAnsi="Arial" w:cs="Arial"/>
        </w:rPr>
        <w:t>:</w:t>
      </w:r>
    </w:p>
    <w:p w:rsidR="00BD3376" w:rsidRPr="00B81625" w:rsidRDefault="00BD3376" w:rsidP="00BD337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>Организовать работу по проведению муниципального земельного контроля</w:t>
      </w:r>
      <w:r w:rsidR="00B81625" w:rsidRPr="00B81625">
        <w:rPr>
          <w:rFonts w:ascii="Arial" w:hAnsi="Arial" w:cs="Arial"/>
          <w:b/>
        </w:rPr>
        <w:t>.</w:t>
      </w:r>
    </w:p>
    <w:p w:rsidR="00BD3376" w:rsidRPr="00B81625" w:rsidRDefault="00BD3376" w:rsidP="00BD337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>Активизировать работу по оформлению невостребованных земельных участков в муниципальную собственность</w:t>
      </w:r>
      <w:r w:rsidR="00B81625" w:rsidRPr="00B81625">
        <w:rPr>
          <w:rFonts w:ascii="Arial" w:hAnsi="Arial" w:cs="Arial"/>
          <w:b/>
        </w:rPr>
        <w:t>.</w:t>
      </w:r>
    </w:p>
    <w:p w:rsidR="00BD3376" w:rsidRPr="00B81625" w:rsidRDefault="00BD3376" w:rsidP="00BD337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Усилить работу по вовлечению объектов недвижимости  в налоговый оборот (уточнение характеристик, поиск правообладателей и т.д.) и признать в судебном порядке право собственности МО </w:t>
      </w:r>
      <w:proofErr w:type="spellStart"/>
      <w:r w:rsidRPr="00B81625">
        <w:rPr>
          <w:rFonts w:ascii="Arial" w:hAnsi="Arial" w:cs="Arial"/>
          <w:b/>
        </w:rPr>
        <w:t>Щучанского</w:t>
      </w:r>
      <w:proofErr w:type="spellEnd"/>
      <w:r w:rsidRPr="00B81625">
        <w:rPr>
          <w:rFonts w:ascii="Arial" w:hAnsi="Arial" w:cs="Arial"/>
          <w:b/>
        </w:rPr>
        <w:t xml:space="preserve"> район Курганской области.</w:t>
      </w:r>
    </w:p>
    <w:p w:rsidR="00BD3376" w:rsidRPr="00D26849" w:rsidRDefault="00BD3376" w:rsidP="00BD3376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BD3376" w:rsidRPr="00D26849" w:rsidRDefault="00BD3376" w:rsidP="00BD3376">
      <w:pPr>
        <w:pStyle w:val="a4"/>
        <w:shd w:val="clear" w:color="auto" w:fill="FAFCFC"/>
        <w:spacing w:before="0" w:beforeAutospacing="0" w:after="201"/>
        <w:rPr>
          <w:rFonts w:ascii="Arial" w:hAnsi="Arial" w:cs="Arial"/>
          <w:sz w:val="24"/>
          <w:szCs w:val="24"/>
        </w:rPr>
      </w:pPr>
      <w:r w:rsidRPr="00D26849">
        <w:rPr>
          <w:rStyle w:val="a7"/>
          <w:rFonts w:ascii="Arial" w:eastAsia="Calibri" w:hAnsi="Arial" w:cs="Arial"/>
          <w:sz w:val="24"/>
          <w:szCs w:val="24"/>
        </w:rPr>
        <w:t>Образование </w:t>
      </w:r>
      <w:r w:rsidRPr="00D26849">
        <w:rPr>
          <w:rFonts w:ascii="Arial" w:hAnsi="Arial" w:cs="Arial"/>
          <w:sz w:val="24"/>
          <w:szCs w:val="24"/>
        </w:rPr>
        <w:t>- это одна из приоритетных отраслей социальной экономики района.</w:t>
      </w:r>
    </w:p>
    <w:p w:rsidR="00BD3376" w:rsidRPr="00B81625" w:rsidRDefault="00BD3376" w:rsidP="00B81625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настоящее время в </w:t>
      </w:r>
      <w:proofErr w:type="spellStart"/>
      <w:r w:rsidRPr="00D26849">
        <w:rPr>
          <w:rFonts w:ascii="Arial" w:hAnsi="Arial" w:cs="Arial"/>
        </w:rPr>
        <w:t>Щучанском</w:t>
      </w:r>
      <w:proofErr w:type="spellEnd"/>
      <w:r w:rsidRPr="00D26849">
        <w:rPr>
          <w:rFonts w:ascii="Arial" w:hAnsi="Arial" w:cs="Arial"/>
        </w:rPr>
        <w:t xml:space="preserve"> муниципальном округе функционируют 6 общеобразовательных организаций с 7 филиалами, 2 организации дошкольного образования с 10 филиалами и 3 организации дополнительного образования. </w:t>
      </w:r>
    </w:p>
    <w:p w:rsidR="00BD3376" w:rsidRPr="00B81625" w:rsidRDefault="00BD3376" w:rsidP="00B81625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Всего обучающихся в образовательных учреждениях района – 2317 человек, воспитанников детских садов – 725</w:t>
      </w:r>
      <w:r w:rsidR="00B81625" w:rsidRPr="00B81625">
        <w:rPr>
          <w:rFonts w:ascii="Arial" w:hAnsi="Arial" w:cs="Arial"/>
        </w:rPr>
        <w:t>.</w:t>
      </w:r>
    </w:p>
    <w:p w:rsidR="00B81625" w:rsidRPr="00B81625" w:rsidRDefault="00BD3376" w:rsidP="00B81625">
      <w:pPr>
        <w:pStyle w:val="a4"/>
        <w:shd w:val="clear" w:color="auto" w:fill="FAFCFC"/>
        <w:spacing w:before="0" w:beforeAutospacing="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B81625">
        <w:rPr>
          <w:rFonts w:ascii="Arial" w:hAnsi="Arial" w:cs="Arial"/>
          <w:sz w:val="24"/>
          <w:szCs w:val="24"/>
        </w:rPr>
        <w:t xml:space="preserve">Объем средств, выделенных на сферу «Образование» составил более 508,4 млн. рублей. </w:t>
      </w:r>
    </w:p>
    <w:p w:rsidR="00BD3376" w:rsidRPr="00B81625" w:rsidRDefault="00BD3376" w:rsidP="00B81625">
      <w:pPr>
        <w:pStyle w:val="a4"/>
        <w:shd w:val="clear" w:color="auto" w:fill="FAFCFC"/>
        <w:spacing w:before="0" w:beforeAutospacing="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B81625">
        <w:rPr>
          <w:rFonts w:ascii="Arial" w:hAnsi="Arial" w:cs="Arial"/>
          <w:sz w:val="24"/>
          <w:szCs w:val="24"/>
        </w:rPr>
        <w:t>В рамках государственной программы Курганской области "Развитие образования и реализация государственной молодежной политики" ведется капитальный ремонт «</w:t>
      </w:r>
      <w:proofErr w:type="spellStart"/>
      <w:r w:rsidRPr="00B81625">
        <w:rPr>
          <w:rFonts w:ascii="Arial" w:hAnsi="Arial" w:cs="Arial"/>
          <w:sz w:val="24"/>
          <w:szCs w:val="24"/>
        </w:rPr>
        <w:t>Сухоборской</w:t>
      </w:r>
      <w:proofErr w:type="spellEnd"/>
      <w:r w:rsidRPr="00B81625">
        <w:rPr>
          <w:rFonts w:ascii="Arial" w:hAnsi="Arial" w:cs="Arial"/>
          <w:sz w:val="24"/>
          <w:szCs w:val="24"/>
        </w:rPr>
        <w:t xml:space="preserve"> СОШ» на общую сумму 35 млн. рублей, заключен контракт с подрядчиком ООО «</w:t>
      </w:r>
      <w:proofErr w:type="spellStart"/>
      <w:r w:rsidRPr="00B81625">
        <w:rPr>
          <w:rFonts w:ascii="Arial" w:hAnsi="Arial" w:cs="Arial"/>
          <w:sz w:val="24"/>
          <w:szCs w:val="24"/>
        </w:rPr>
        <w:t>Стройрегион</w:t>
      </w:r>
      <w:proofErr w:type="spellEnd"/>
      <w:r w:rsidRPr="00B81625">
        <w:rPr>
          <w:rFonts w:ascii="Arial" w:hAnsi="Arial" w:cs="Arial"/>
          <w:sz w:val="24"/>
          <w:szCs w:val="24"/>
        </w:rPr>
        <w:t xml:space="preserve">». Окончание работ по заключенному контракту 01.08.2023 года. </w:t>
      </w:r>
    </w:p>
    <w:p w:rsidR="00BD3376" w:rsidRPr="00B81625" w:rsidRDefault="00BD3376" w:rsidP="00B81625">
      <w:pPr>
        <w:ind w:firstLine="709"/>
        <w:jc w:val="both"/>
        <w:rPr>
          <w:rFonts w:ascii="Arial" w:hAnsi="Arial" w:cs="Arial"/>
        </w:rPr>
      </w:pPr>
      <w:r w:rsidRPr="00B81625">
        <w:rPr>
          <w:rFonts w:ascii="Arial" w:hAnsi="Arial" w:cs="Arial"/>
        </w:rPr>
        <w:t>На 2024-2025 годы планируется ремонт 8 школ на территории</w:t>
      </w:r>
      <w:r w:rsidRPr="00D26849">
        <w:rPr>
          <w:rFonts w:ascii="Arial" w:hAnsi="Arial" w:cs="Arial"/>
        </w:rPr>
        <w:t xml:space="preserve"> округа.</w:t>
      </w:r>
    </w:p>
    <w:p w:rsidR="00BD3376" w:rsidRPr="00B81625" w:rsidRDefault="00BD3376" w:rsidP="00BD3376">
      <w:pPr>
        <w:ind w:firstLine="540"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Имеющиеся ресурсы, считаю, позволят решить в ближайшие </w:t>
      </w:r>
      <w:proofErr w:type="gramStart"/>
      <w:r w:rsidRPr="00B81625">
        <w:rPr>
          <w:rFonts w:ascii="Arial" w:hAnsi="Arial" w:cs="Arial"/>
          <w:b/>
        </w:rPr>
        <w:t>годы</w:t>
      </w:r>
      <w:proofErr w:type="gramEnd"/>
      <w:r w:rsidRPr="00B81625">
        <w:rPr>
          <w:rFonts w:ascii="Arial" w:hAnsi="Arial" w:cs="Arial"/>
          <w:b/>
        </w:rPr>
        <w:t xml:space="preserve"> следующие задачи:</w:t>
      </w:r>
    </w:p>
    <w:p w:rsidR="00BD3376" w:rsidRPr="00B81625" w:rsidRDefault="00B81625" w:rsidP="00B81625">
      <w:pPr>
        <w:ind w:firstLine="540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>- п</w:t>
      </w:r>
      <w:r w:rsidR="00BD3376" w:rsidRPr="00B81625">
        <w:rPr>
          <w:rFonts w:ascii="Arial" w:hAnsi="Arial" w:cs="Arial"/>
          <w:b/>
        </w:rPr>
        <w:t>роведение мероприятий по снижению неэффективных расходов в сфере образования</w:t>
      </w:r>
      <w:r w:rsidRPr="00B81625">
        <w:rPr>
          <w:rFonts w:ascii="Arial" w:hAnsi="Arial" w:cs="Arial"/>
          <w:b/>
        </w:rPr>
        <w:t>;</w:t>
      </w:r>
      <w:r w:rsidR="00BD3376" w:rsidRPr="00B81625">
        <w:rPr>
          <w:rFonts w:ascii="Arial" w:hAnsi="Arial" w:cs="Arial"/>
          <w:b/>
        </w:rPr>
        <w:t xml:space="preserve"> </w:t>
      </w:r>
    </w:p>
    <w:p w:rsidR="00BD3376" w:rsidRPr="00B81625" w:rsidRDefault="00B81625" w:rsidP="00B81625">
      <w:pPr>
        <w:ind w:firstLine="540"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- </w:t>
      </w:r>
      <w:r w:rsidR="00BD3376" w:rsidRPr="00B81625">
        <w:rPr>
          <w:rFonts w:ascii="Arial" w:hAnsi="Arial" w:cs="Arial"/>
          <w:b/>
        </w:rPr>
        <w:t>выполнение показателей «дорожных карт» по муниципальным программам</w:t>
      </w:r>
      <w:r w:rsidRPr="00B81625">
        <w:rPr>
          <w:rFonts w:ascii="Arial" w:hAnsi="Arial" w:cs="Arial"/>
          <w:b/>
        </w:rPr>
        <w:t>;</w:t>
      </w:r>
    </w:p>
    <w:p w:rsidR="00BD3376" w:rsidRPr="00B81625" w:rsidRDefault="00B81625" w:rsidP="00B81625">
      <w:pPr>
        <w:ind w:firstLine="540"/>
        <w:jc w:val="both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- </w:t>
      </w:r>
      <w:r w:rsidR="00BD3376" w:rsidRPr="00B81625">
        <w:rPr>
          <w:rFonts w:ascii="Arial" w:hAnsi="Arial" w:cs="Arial"/>
          <w:b/>
        </w:rPr>
        <w:t>увеличение охвата детей до 7 лет различными формами дошкольного образования, привлекая негосударственный сектор, развивая семейные группы</w:t>
      </w:r>
      <w:r w:rsidRPr="00B81625">
        <w:rPr>
          <w:rFonts w:ascii="Arial" w:hAnsi="Arial" w:cs="Arial"/>
          <w:b/>
        </w:rPr>
        <w:t>;</w:t>
      </w:r>
      <w:r w:rsidR="00BD3376" w:rsidRPr="00B81625">
        <w:rPr>
          <w:rFonts w:ascii="Arial" w:hAnsi="Arial" w:cs="Arial"/>
          <w:b/>
        </w:rPr>
        <w:t xml:space="preserve">  </w:t>
      </w:r>
    </w:p>
    <w:p w:rsidR="00BD3376" w:rsidRPr="009117A0" w:rsidRDefault="00B81625" w:rsidP="009117A0">
      <w:pPr>
        <w:ind w:firstLine="540"/>
        <w:rPr>
          <w:rFonts w:ascii="Arial" w:hAnsi="Arial" w:cs="Arial"/>
          <w:b/>
        </w:rPr>
      </w:pPr>
      <w:r w:rsidRPr="00B81625">
        <w:rPr>
          <w:rFonts w:ascii="Arial" w:hAnsi="Arial" w:cs="Arial"/>
          <w:b/>
        </w:rPr>
        <w:t xml:space="preserve">- </w:t>
      </w:r>
      <w:r w:rsidR="00BD3376" w:rsidRPr="00B81625">
        <w:rPr>
          <w:rFonts w:ascii="Arial" w:hAnsi="Arial" w:cs="Arial"/>
          <w:b/>
        </w:rPr>
        <w:t>обеспечение доступности дошкольного и школьного образования для лиц с особыми возможностями здоровья</w:t>
      </w:r>
      <w:r w:rsidR="009117A0"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ind w:firstLine="540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B81625">
        <w:rPr>
          <w:rFonts w:ascii="Arial" w:hAnsi="Arial" w:cs="Arial"/>
          <w:b/>
        </w:rPr>
        <w:t>лицензирование медицинских кабинетов в образовательных учреждениях</w:t>
      </w:r>
      <w:r w:rsidRPr="009117A0">
        <w:rPr>
          <w:rFonts w:ascii="Arial" w:hAnsi="Arial" w:cs="Arial"/>
          <w:b/>
        </w:rPr>
        <w:t>;</w:t>
      </w:r>
    </w:p>
    <w:p w:rsidR="00BD3376" w:rsidRPr="00B81625" w:rsidRDefault="009117A0" w:rsidP="009117A0">
      <w:pPr>
        <w:ind w:firstLine="540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B81625">
        <w:rPr>
          <w:rFonts w:ascii="Arial" w:hAnsi="Arial" w:cs="Arial"/>
          <w:b/>
        </w:rPr>
        <w:t>проведение независимой оценки качества услуг подведомственных учреждений и организация работы по ее результатам</w:t>
      </w:r>
      <w:r w:rsidRPr="009117A0">
        <w:rPr>
          <w:rFonts w:ascii="Arial" w:hAnsi="Arial" w:cs="Arial"/>
          <w:b/>
        </w:rPr>
        <w:t>.</w:t>
      </w:r>
      <w:r w:rsidR="00BD3376" w:rsidRPr="00B81625">
        <w:rPr>
          <w:rFonts w:ascii="Arial" w:hAnsi="Arial" w:cs="Arial"/>
          <w:b/>
        </w:rPr>
        <w:t xml:space="preserve"> </w:t>
      </w:r>
    </w:p>
    <w:p w:rsidR="00BD3376" w:rsidRPr="009604E2" w:rsidRDefault="00BD3376" w:rsidP="009117A0">
      <w:pPr>
        <w:jc w:val="both"/>
        <w:rPr>
          <w:rFonts w:ascii="Arial" w:hAnsi="Arial" w:cs="Arial"/>
          <w:b/>
        </w:rPr>
      </w:pPr>
    </w:p>
    <w:p w:rsidR="00BD3376" w:rsidRPr="00D26849" w:rsidRDefault="00BD3376" w:rsidP="009117A0">
      <w:pPr>
        <w:pStyle w:val="a4"/>
        <w:shd w:val="clear" w:color="auto" w:fill="FAFCFC"/>
        <w:spacing w:before="0" w:beforeAutospacing="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b/>
          <w:sz w:val="24"/>
          <w:szCs w:val="24"/>
        </w:rPr>
        <w:t>Сфера </w:t>
      </w:r>
      <w:r w:rsidRPr="00D26849">
        <w:rPr>
          <w:rStyle w:val="a7"/>
          <w:rFonts w:ascii="Arial" w:eastAsia="Calibri" w:hAnsi="Arial" w:cs="Arial"/>
          <w:b w:val="0"/>
          <w:sz w:val="24"/>
          <w:szCs w:val="24"/>
        </w:rPr>
        <w:t>культуры</w:t>
      </w:r>
      <w:r w:rsidRPr="00D26849">
        <w:rPr>
          <w:rFonts w:ascii="Arial" w:hAnsi="Arial" w:cs="Arial"/>
          <w:sz w:val="24"/>
          <w:szCs w:val="24"/>
        </w:rPr>
        <w:t> нашего округа представлена следующими учреждениями: 29 клубов, 1 кинозал, 1 –</w:t>
      </w:r>
      <w:r w:rsidR="009117A0" w:rsidRPr="009117A0">
        <w:rPr>
          <w:rFonts w:ascii="Arial" w:hAnsi="Arial" w:cs="Arial"/>
          <w:sz w:val="24"/>
          <w:szCs w:val="24"/>
        </w:rPr>
        <w:t xml:space="preserve"> </w:t>
      </w:r>
      <w:r w:rsidRPr="00D26849">
        <w:rPr>
          <w:rFonts w:ascii="Arial" w:hAnsi="Arial" w:cs="Arial"/>
          <w:sz w:val="24"/>
          <w:szCs w:val="24"/>
        </w:rPr>
        <w:t>детская школа искусств.</w:t>
      </w:r>
    </w:p>
    <w:p w:rsidR="00BD3376" w:rsidRPr="00D26849" w:rsidRDefault="00BD3376" w:rsidP="009117A0">
      <w:pPr>
        <w:pStyle w:val="a4"/>
        <w:shd w:val="clear" w:color="auto" w:fill="FAFCFC"/>
        <w:spacing w:before="0" w:beforeAutospacing="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Учащиеся ДШИ принимали участие в 4–</w:t>
      </w:r>
      <w:proofErr w:type="spellStart"/>
      <w:r w:rsidRPr="00D26849">
        <w:rPr>
          <w:rFonts w:ascii="Arial" w:hAnsi="Arial" w:cs="Arial"/>
          <w:sz w:val="24"/>
          <w:szCs w:val="24"/>
        </w:rPr>
        <w:t>х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зональных фестивалях, в 3-х всероссийских, международных и зональных конкурсах, 27 детей стали их лауреатами.</w:t>
      </w:r>
    </w:p>
    <w:p w:rsidR="009117A0" w:rsidRPr="009117A0" w:rsidRDefault="00BD3376" w:rsidP="009117A0">
      <w:pPr>
        <w:pStyle w:val="a4"/>
        <w:shd w:val="clear" w:color="auto" w:fill="FAFCFC"/>
        <w:spacing w:before="0" w:beforeAutospacing="0" w:after="0"/>
        <w:ind w:firstLine="567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Коллективы домов культур и участники художественной самодеятельности в 2022 году приняли участие в около 40 различных конкурсах, фестивалей, акциях. Проведено более 6300  мероприятий для жителей округа.</w:t>
      </w:r>
    </w:p>
    <w:p w:rsidR="00BD3376" w:rsidRPr="009117A0" w:rsidRDefault="00BD3376" w:rsidP="009117A0">
      <w:pPr>
        <w:pStyle w:val="a4"/>
        <w:shd w:val="clear" w:color="auto" w:fill="FAFCFC"/>
        <w:spacing w:before="0" w:beforeAutospacing="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17A0">
        <w:rPr>
          <w:rFonts w:ascii="Arial" w:hAnsi="Arial" w:cs="Arial"/>
          <w:sz w:val="24"/>
          <w:szCs w:val="24"/>
        </w:rPr>
        <w:t xml:space="preserve">Библиотечная система представлена 19 библиотеками, с 14 414 пользователями. При библиотеках действуют 63 любительских объединений и клубов по различным  интересам: </w:t>
      </w:r>
      <w:proofErr w:type="gramStart"/>
      <w:r w:rsidRPr="009117A0">
        <w:rPr>
          <w:rFonts w:ascii="Arial" w:hAnsi="Arial" w:cs="Arial"/>
          <w:sz w:val="24"/>
          <w:szCs w:val="24"/>
        </w:rPr>
        <w:t>краеведческое</w:t>
      </w:r>
      <w:proofErr w:type="gramEnd"/>
      <w:r w:rsidRPr="009117A0">
        <w:rPr>
          <w:rFonts w:ascii="Arial" w:hAnsi="Arial" w:cs="Arial"/>
          <w:sz w:val="24"/>
          <w:szCs w:val="24"/>
        </w:rPr>
        <w:t>, экологическое, литературное, патриотическое и др.</w:t>
      </w:r>
    </w:p>
    <w:p w:rsidR="00BD3376" w:rsidRPr="00D26849" w:rsidRDefault="00BD3376" w:rsidP="009117A0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Библиотеки округа приняли участи в более 30 акциях и мероприятиях.</w:t>
      </w:r>
    </w:p>
    <w:p w:rsidR="00BD3376" w:rsidRPr="00D26849" w:rsidRDefault="00BD3376" w:rsidP="009117A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lastRenderedPageBreak/>
        <w:t>В 2022 г. в фонды библиотек  поступило 888 экземпляров книжных изданий на сумму 450,8 тыс. руб.</w:t>
      </w:r>
    </w:p>
    <w:p w:rsidR="00BD3376" w:rsidRPr="00D26849" w:rsidRDefault="00BD3376" w:rsidP="009117A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Коллективы художественной самодеятельности при домах культуры в течение года принимали участие в различных конкурсах, концертных программах, представляя культуру от </w:t>
      </w:r>
      <w:proofErr w:type="spellStart"/>
      <w:r w:rsidRPr="00D26849">
        <w:rPr>
          <w:rFonts w:ascii="Arial" w:hAnsi="Arial" w:cs="Arial"/>
          <w:sz w:val="24"/>
          <w:szCs w:val="24"/>
        </w:rPr>
        <w:t>Щучанского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муниципального округа, как на территории </w:t>
      </w:r>
      <w:proofErr w:type="spellStart"/>
      <w:r w:rsidRPr="00D26849">
        <w:rPr>
          <w:rFonts w:ascii="Arial" w:hAnsi="Arial" w:cs="Arial"/>
          <w:sz w:val="24"/>
          <w:szCs w:val="24"/>
        </w:rPr>
        <w:t>Щучанского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муниципального округа, так и в других округах области и страны:</w:t>
      </w:r>
    </w:p>
    <w:p w:rsidR="00BD3376" w:rsidRPr="00D26849" w:rsidRDefault="00BD3376" w:rsidP="00BD3376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например: </w:t>
      </w:r>
    </w:p>
    <w:p w:rsidR="00BD3376" w:rsidRPr="009117A0" w:rsidRDefault="00BD3376" w:rsidP="00BD3376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- в </w:t>
      </w:r>
      <w:proofErr w:type="gramStart"/>
      <w:r w:rsidRPr="00D26849">
        <w:rPr>
          <w:rFonts w:ascii="Arial" w:hAnsi="Arial" w:cs="Arial"/>
          <w:sz w:val="24"/>
          <w:szCs w:val="24"/>
        </w:rPr>
        <w:t>г</w:t>
      </w:r>
      <w:proofErr w:type="gramEnd"/>
      <w:r w:rsidRPr="00D26849">
        <w:rPr>
          <w:rFonts w:ascii="Arial" w:hAnsi="Arial" w:cs="Arial"/>
          <w:sz w:val="24"/>
          <w:szCs w:val="24"/>
        </w:rPr>
        <w:t>.</w:t>
      </w:r>
      <w:r w:rsidR="009117A0" w:rsidRPr="009117A0">
        <w:rPr>
          <w:rFonts w:ascii="Arial" w:hAnsi="Arial" w:cs="Arial"/>
          <w:sz w:val="24"/>
          <w:szCs w:val="24"/>
        </w:rPr>
        <w:t xml:space="preserve"> </w:t>
      </w:r>
      <w:r w:rsidRPr="00D26849">
        <w:rPr>
          <w:rFonts w:ascii="Arial" w:hAnsi="Arial" w:cs="Arial"/>
          <w:sz w:val="24"/>
          <w:szCs w:val="24"/>
        </w:rPr>
        <w:t>Санкт-Петербург - Международные конкурсы - «Мы помним! Мы гордимся!» в честь 77-й годовщины Победы в ВОВ,</w:t>
      </w:r>
      <w:r w:rsidRPr="00D26849">
        <w:rPr>
          <w:rFonts w:ascii="Arial" w:hAnsi="Arial" w:cs="Arial"/>
          <w:sz w:val="24"/>
          <w:szCs w:val="24"/>
        </w:rPr>
        <w:tab/>
        <w:t>II Междуна</w:t>
      </w:r>
      <w:r w:rsidR="009117A0">
        <w:rPr>
          <w:rFonts w:ascii="Arial" w:hAnsi="Arial" w:cs="Arial"/>
          <w:sz w:val="24"/>
          <w:szCs w:val="24"/>
        </w:rPr>
        <w:t xml:space="preserve">родном </w:t>
      </w:r>
      <w:proofErr w:type="gramStart"/>
      <w:r w:rsidR="009117A0">
        <w:rPr>
          <w:rFonts w:ascii="Arial" w:hAnsi="Arial" w:cs="Arial"/>
          <w:sz w:val="24"/>
          <w:szCs w:val="24"/>
        </w:rPr>
        <w:t>конкурсе</w:t>
      </w:r>
      <w:proofErr w:type="gramEnd"/>
      <w:r w:rsidR="009117A0">
        <w:rPr>
          <w:rFonts w:ascii="Arial" w:hAnsi="Arial" w:cs="Arial"/>
          <w:sz w:val="24"/>
          <w:szCs w:val="24"/>
        </w:rPr>
        <w:t xml:space="preserve"> «Новые таланты»</w:t>
      </w:r>
      <w:r w:rsidR="009117A0" w:rsidRPr="009117A0">
        <w:rPr>
          <w:rFonts w:ascii="Arial" w:hAnsi="Arial" w:cs="Arial"/>
          <w:sz w:val="24"/>
          <w:szCs w:val="24"/>
        </w:rPr>
        <w:t>;</w:t>
      </w:r>
    </w:p>
    <w:p w:rsidR="00BD3376" w:rsidRPr="009117A0" w:rsidRDefault="009117A0" w:rsidP="00BD3376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117A0">
        <w:rPr>
          <w:rFonts w:ascii="Arial" w:hAnsi="Arial" w:cs="Arial"/>
        </w:rPr>
        <w:t>в</w:t>
      </w:r>
      <w:r w:rsidR="00BD3376" w:rsidRPr="00D26849">
        <w:rPr>
          <w:rFonts w:ascii="Arial" w:hAnsi="Arial" w:cs="Arial"/>
        </w:rPr>
        <w:t>окальная группа «</w:t>
      </w:r>
      <w:proofErr w:type="spellStart"/>
      <w:r w:rsidR="00BD3376" w:rsidRPr="00D26849">
        <w:rPr>
          <w:rFonts w:ascii="Arial" w:hAnsi="Arial" w:cs="Arial"/>
        </w:rPr>
        <w:t>Дуслык</w:t>
      </w:r>
      <w:proofErr w:type="spellEnd"/>
      <w:r w:rsidR="00BD3376" w:rsidRPr="00D26849">
        <w:rPr>
          <w:rFonts w:ascii="Arial" w:hAnsi="Arial" w:cs="Arial"/>
        </w:rPr>
        <w:t xml:space="preserve">» </w:t>
      </w:r>
      <w:proofErr w:type="spellStart"/>
      <w:r w:rsidR="00BD3376" w:rsidRPr="00D26849">
        <w:rPr>
          <w:rFonts w:ascii="Arial" w:hAnsi="Arial" w:cs="Arial"/>
        </w:rPr>
        <w:t>Сухоборского</w:t>
      </w:r>
      <w:proofErr w:type="spellEnd"/>
      <w:r w:rsidR="00BD3376" w:rsidRPr="00D26849">
        <w:rPr>
          <w:rFonts w:ascii="Arial" w:hAnsi="Arial" w:cs="Arial"/>
        </w:rPr>
        <w:t xml:space="preserve"> сельского Дома культуры и солистка </w:t>
      </w:r>
      <w:proofErr w:type="spellStart"/>
      <w:r w:rsidR="00BD3376" w:rsidRPr="00D26849">
        <w:rPr>
          <w:rFonts w:ascii="Arial" w:hAnsi="Arial" w:cs="Arial"/>
        </w:rPr>
        <w:t>Курорт-Озеровского</w:t>
      </w:r>
      <w:proofErr w:type="spellEnd"/>
      <w:r w:rsidR="00BD3376" w:rsidRPr="00D26849">
        <w:rPr>
          <w:rFonts w:ascii="Arial" w:hAnsi="Arial" w:cs="Arial"/>
        </w:rPr>
        <w:t xml:space="preserve"> сельского клуба </w:t>
      </w:r>
      <w:proofErr w:type="spellStart"/>
      <w:r w:rsidR="00BD3376" w:rsidRPr="00D26849">
        <w:rPr>
          <w:rFonts w:ascii="Arial" w:hAnsi="Arial" w:cs="Arial"/>
        </w:rPr>
        <w:t>ФарзанаХабитова</w:t>
      </w:r>
      <w:proofErr w:type="spellEnd"/>
      <w:r w:rsidR="00BD3376" w:rsidRPr="00D26849">
        <w:rPr>
          <w:rFonts w:ascii="Arial" w:hAnsi="Arial" w:cs="Arial"/>
        </w:rPr>
        <w:t xml:space="preserve"> приняли участие во Всероссийском Сабантуе, пр</w:t>
      </w:r>
      <w:r>
        <w:rPr>
          <w:rFonts w:ascii="Arial" w:hAnsi="Arial" w:cs="Arial"/>
        </w:rPr>
        <w:t>оходившем в республике Мордовия</w:t>
      </w:r>
      <w:r w:rsidRPr="009117A0">
        <w:rPr>
          <w:rFonts w:ascii="Arial" w:hAnsi="Arial" w:cs="Arial"/>
        </w:rPr>
        <w:t>;</w:t>
      </w:r>
    </w:p>
    <w:p w:rsidR="00BD3376" w:rsidRPr="00D26849" w:rsidRDefault="009117A0" w:rsidP="009117A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117A0">
        <w:rPr>
          <w:rFonts w:ascii="Arial" w:hAnsi="Arial" w:cs="Arial"/>
        </w:rPr>
        <w:t>х</w:t>
      </w:r>
      <w:r w:rsidR="00BD3376" w:rsidRPr="00D26849">
        <w:rPr>
          <w:rFonts w:ascii="Arial" w:hAnsi="Arial" w:cs="Arial"/>
        </w:rPr>
        <w:t xml:space="preserve">удожественный руководитель </w:t>
      </w:r>
      <w:proofErr w:type="spellStart"/>
      <w:r w:rsidR="00BD3376" w:rsidRPr="00D26849">
        <w:rPr>
          <w:rFonts w:ascii="Arial" w:hAnsi="Arial" w:cs="Arial"/>
        </w:rPr>
        <w:t>Щучанского</w:t>
      </w:r>
      <w:proofErr w:type="spellEnd"/>
      <w:r w:rsidR="00BD3376" w:rsidRPr="00D26849">
        <w:rPr>
          <w:rFonts w:ascii="Arial" w:hAnsi="Arial" w:cs="Arial"/>
        </w:rPr>
        <w:t xml:space="preserve"> Дома культуры Евгений </w:t>
      </w:r>
      <w:proofErr w:type="spellStart"/>
      <w:r w:rsidR="00BD3376" w:rsidRPr="00D26849">
        <w:rPr>
          <w:rFonts w:ascii="Arial" w:hAnsi="Arial" w:cs="Arial"/>
        </w:rPr>
        <w:t>Батухтин</w:t>
      </w:r>
      <w:proofErr w:type="spellEnd"/>
      <w:r w:rsidR="00BD3376" w:rsidRPr="00D26849">
        <w:rPr>
          <w:rFonts w:ascii="Arial" w:hAnsi="Arial" w:cs="Arial"/>
        </w:rPr>
        <w:t xml:space="preserve"> стал участником шоу Андрея Малахова «Привет, Андрей!» на  телеканале Россия</w:t>
      </w:r>
      <w:r w:rsidRPr="00911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11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9117A0">
        <w:rPr>
          <w:rFonts w:ascii="Arial" w:hAnsi="Arial" w:cs="Arial"/>
        </w:rPr>
        <w:t xml:space="preserve"> </w:t>
      </w:r>
      <w:r w:rsidR="00BD3376" w:rsidRPr="00D26849">
        <w:rPr>
          <w:rFonts w:ascii="Arial" w:hAnsi="Arial" w:cs="Arial"/>
        </w:rPr>
        <w:t>и другие мероприятия.</w:t>
      </w:r>
    </w:p>
    <w:p w:rsidR="00BD3376" w:rsidRPr="00D26849" w:rsidRDefault="00BD3376" w:rsidP="00BD3376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BD3376" w:rsidRPr="009117A0" w:rsidRDefault="00BD3376" w:rsidP="00BD3376">
      <w:pPr>
        <w:autoSpaceDE w:val="0"/>
        <w:spacing w:line="100" w:lineRule="atLeast"/>
        <w:ind w:firstLine="540"/>
        <w:jc w:val="both"/>
        <w:rPr>
          <w:rFonts w:ascii="Arial" w:eastAsia="Arial" w:hAnsi="Arial" w:cs="Arial"/>
          <w:b/>
        </w:rPr>
      </w:pPr>
      <w:r w:rsidRPr="009117A0">
        <w:rPr>
          <w:rFonts w:ascii="Arial" w:hAnsi="Arial" w:cs="Arial"/>
          <w:b/>
        </w:rPr>
        <w:t xml:space="preserve">Перспективы для развития (укрепления) сферы культуры в нашем районе есть.  </w:t>
      </w:r>
      <w:r w:rsidRPr="009117A0">
        <w:rPr>
          <w:rFonts w:ascii="Arial" w:eastAsia="Arial" w:hAnsi="Arial" w:cs="Arial"/>
          <w:b/>
        </w:rPr>
        <w:t xml:space="preserve">При этом мы должны решить ряд общих задач:  </w:t>
      </w:r>
    </w:p>
    <w:p w:rsidR="009117A0" w:rsidRPr="009117A0" w:rsidRDefault="009117A0" w:rsidP="009117A0">
      <w:pPr>
        <w:autoSpaceDE w:val="0"/>
        <w:spacing w:line="100" w:lineRule="atLeast"/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eastAsia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>приведение в надлежащее состояние учреждений культуры (создание условий для полноценного функционирования учреждений культуры – подготовка проектно-сметной документации и проведение ремонтов, укреплени</w:t>
      </w:r>
      <w:r>
        <w:rPr>
          <w:rFonts w:ascii="Arial" w:hAnsi="Arial" w:cs="Arial"/>
          <w:b/>
        </w:rPr>
        <w:t>е материально-технической базы)</w:t>
      </w:r>
      <w:r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autoSpaceDE w:val="0"/>
        <w:spacing w:line="100" w:lineRule="atLeast"/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>достижение в полном объеме показателей дорожной карты</w:t>
      </w:r>
      <w:r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autoSpaceDE w:val="0"/>
        <w:spacing w:line="100" w:lineRule="atLeast"/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>кадровое обеспечение отрасли</w:t>
      </w:r>
      <w:r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autoSpaceDE w:val="0"/>
        <w:spacing w:line="100" w:lineRule="atLeast"/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 xml:space="preserve">привлечение внебюджетных средств в учреждениях культуры (развитие платных услуг населению, участие в </w:t>
      </w:r>
      <w:proofErr w:type="spellStart"/>
      <w:r w:rsidR="00BD3376" w:rsidRPr="009117A0">
        <w:rPr>
          <w:rFonts w:ascii="Arial" w:hAnsi="Arial" w:cs="Arial"/>
          <w:b/>
        </w:rPr>
        <w:t>грантовых</w:t>
      </w:r>
      <w:proofErr w:type="spellEnd"/>
      <w:r w:rsidR="00BD3376" w:rsidRPr="009117A0">
        <w:rPr>
          <w:rFonts w:ascii="Arial" w:hAnsi="Arial" w:cs="Arial"/>
          <w:b/>
        </w:rPr>
        <w:t xml:space="preserve"> конкурсах, а также проектах и программах, т.п.)</w:t>
      </w:r>
      <w:r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autoSpaceDE w:val="0"/>
        <w:spacing w:line="100" w:lineRule="atLeast"/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>реализация программы «Пушкинская карта» на территории округа</w:t>
      </w:r>
      <w:r w:rsidRPr="009117A0">
        <w:rPr>
          <w:rFonts w:ascii="Arial" w:hAnsi="Arial" w:cs="Arial"/>
          <w:b/>
        </w:rPr>
        <w:t>;</w:t>
      </w:r>
    </w:p>
    <w:p w:rsidR="00BD3376" w:rsidRPr="009117A0" w:rsidRDefault="009117A0" w:rsidP="009117A0">
      <w:pPr>
        <w:ind w:firstLine="36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- </w:t>
      </w:r>
      <w:r w:rsidR="00BD3376" w:rsidRPr="009117A0">
        <w:rPr>
          <w:rFonts w:ascii="Arial" w:hAnsi="Arial" w:cs="Arial"/>
          <w:b/>
        </w:rPr>
        <w:t>проведение независимой оценки качества услуг подведомственных учреждений и организ</w:t>
      </w:r>
      <w:r>
        <w:rPr>
          <w:rFonts w:ascii="Arial" w:hAnsi="Arial" w:cs="Arial"/>
          <w:b/>
        </w:rPr>
        <w:t>ация работы по ее результатам 2022 г</w:t>
      </w:r>
      <w:r w:rsidRPr="009117A0">
        <w:rPr>
          <w:rFonts w:ascii="Arial" w:hAnsi="Arial" w:cs="Arial"/>
          <w:b/>
        </w:rPr>
        <w:t>.</w:t>
      </w:r>
      <w:r w:rsidR="00BD3376" w:rsidRPr="009117A0">
        <w:rPr>
          <w:rFonts w:ascii="Arial" w:hAnsi="Arial" w:cs="Arial"/>
          <w:b/>
        </w:rPr>
        <w:t xml:space="preserve">  </w:t>
      </w:r>
    </w:p>
    <w:p w:rsidR="00BD3376" w:rsidRPr="009117A0" w:rsidRDefault="00BD3376" w:rsidP="00BD3376">
      <w:pPr>
        <w:pStyle w:val="a4"/>
        <w:shd w:val="clear" w:color="auto" w:fill="FAFCFC"/>
        <w:spacing w:before="0" w:beforeAutospacing="0" w:after="201"/>
        <w:rPr>
          <w:rFonts w:ascii="Arial" w:hAnsi="Arial" w:cs="Arial"/>
          <w:b/>
          <w:sz w:val="24"/>
          <w:szCs w:val="24"/>
        </w:rPr>
      </w:pPr>
    </w:p>
    <w:p w:rsidR="00BD3376" w:rsidRPr="00D26849" w:rsidRDefault="00BD3376" w:rsidP="009117A0">
      <w:pPr>
        <w:pStyle w:val="a4"/>
        <w:shd w:val="clear" w:color="auto" w:fill="FAFCFC"/>
        <w:spacing w:before="0" w:beforeAutospacing="0" w:after="201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26849">
        <w:rPr>
          <w:rFonts w:ascii="Arial" w:hAnsi="Arial" w:cs="Arial"/>
          <w:sz w:val="24"/>
          <w:szCs w:val="24"/>
        </w:rPr>
        <w:t>Щучанском</w:t>
      </w:r>
      <w:proofErr w:type="spellEnd"/>
      <w:r w:rsidRPr="00D26849">
        <w:rPr>
          <w:rFonts w:ascii="Arial" w:hAnsi="Arial" w:cs="Arial"/>
          <w:sz w:val="24"/>
          <w:szCs w:val="24"/>
        </w:rPr>
        <w:t xml:space="preserve"> округе одним из направлений развития </w:t>
      </w:r>
      <w:r w:rsidRPr="00D26849">
        <w:rPr>
          <w:rStyle w:val="a7"/>
          <w:rFonts w:ascii="Arial" w:eastAsia="Calibri" w:hAnsi="Arial" w:cs="Arial"/>
          <w:sz w:val="24"/>
          <w:szCs w:val="24"/>
        </w:rPr>
        <w:t>молодежной политики, </w:t>
      </w:r>
      <w:r w:rsidRPr="00D26849">
        <w:rPr>
          <w:rFonts w:ascii="Arial" w:hAnsi="Arial" w:cs="Arial"/>
          <w:sz w:val="24"/>
          <w:szCs w:val="24"/>
        </w:rPr>
        <w:t xml:space="preserve"> является создание условий для эффективной самореализации молодежи.</w:t>
      </w:r>
    </w:p>
    <w:p w:rsidR="00BD3376" w:rsidRPr="00D26849" w:rsidRDefault="00BD3376" w:rsidP="00BD3376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202</w:t>
      </w:r>
      <w:r w:rsidR="009117A0" w:rsidRPr="009117A0">
        <w:rPr>
          <w:rFonts w:ascii="Arial" w:hAnsi="Arial" w:cs="Arial"/>
        </w:rPr>
        <w:t>2</w:t>
      </w:r>
      <w:r w:rsidRPr="00D26849">
        <w:rPr>
          <w:rFonts w:ascii="Arial" w:hAnsi="Arial" w:cs="Arial"/>
        </w:rPr>
        <w:t xml:space="preserve"> году молодёжи в возрасте 14 до 35 лет в районе насчитывается 4409 человек. Удельный вес молодежи, участвующей в мероприятиях сферы молодежной политики за 12 месяцев составил 71,2 </w:t>
      </w:r>
      <w:r w:rsidR="009117A0" w:rsidRPr="009117A0">
        <w:rPr>
          <w:rFonts w:ascii="Arial" w:hAnsi="Arial" w:cs="Arial"/>
        </w:rPr>
        <w:t>.</w:t>
      </w:r>
      <w:r w:rsidRPr="00D26849">
        <w:rPr>
          <w:rFonts w:ascii="Arial" w:hAnsi="Arial" w:cs="Arial"/>
        </w:rPr>
        <w:t>% (3147 человек)</w:t>
      </w:r>
      <w:r w:rsidR="009117A0" w:rsidRPr="009117A0">
        <w:rPr>
          <w:rFonts w:ascii="Arial" w:hAnsi="Arial" w:cs="Arial"/>
        </w:rPr>
        <w:t>.</w:t>
      </w:r>
    </w:p>
    <w:p w:rsidR="00BD3376" w:rsidRPr="00D26849" w:rsidRDefault="00BD3376" w:rsidP="00BD3376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На реализацию программы затрачено 130 тыс.</w:t>
      </w:r>
      <w:r w:rsidR="009117A0" w:rsidRPr="009117A0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 xml:space="preserve">руб. что </w:t>
      </w:r>
      <w:r w:rsidR="009117A0">
        <w:rPr>
          <w:rFonts w:ascii="Arial" w:hAnsi="Arial" w:cs="Arial"/>
        </w:rPr>
        <w:t>составило 100</w:t>
      </w:r>
      <w:r w:rsidRPr="00D26849">
        <w:rPr>
          <w:rFonts w:ascii="Arial" w:hAnsi="Arial" w:cs="Arial"/>
        </w:rPr>
        <w:t>% от плана</w:t>
      </w:r>
      <w:r w:rsidR="009117A0" w:rsidRPr="009117A0">
        <w:rPr>
          <w:rFonts w:ascii="Arial" w:hAnsi="Arial" w:cs="Arial"/>
        </w:rPr>
        <w:t>.</w:t>
      </w:r>
    </w:p>
    <w:p w:rsidR="00BD3376" w:rsidRPr="00D26849" w:rsidRDefault="00BD3376" w:rsidP="00BD3376">
      <w:pPr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 течение года  проведено 1347 мероприятий, из которых 475 – патриотической направленности, 872 – профилактической.</w:t>
      </w:r>
    </w:p>
    <w:p w:rsidR="00BD3376" w:rsidRPr="00D26849" w:rsidRDefault="00BD3376" w:rsidP="00BD3376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В учреждениях культуры, образования и спорта на территории округа действуют волонтерские отряды – 14 ед.; органы ученического самоуправления -14 ед., РДШ—666 чел., </w:t>
      </w:r>
      <w:proofErr w:type="spellStart"/>
      <w:r w:rsidRPr="00D26849">
        <w:rPr>
          <w:rFonts w:ascii="Arial" w:hAnsi="Arial" w:cs="Arial"/>
        </w:rPr>
        <w:t>Юнармия</w:t>
      </w:r>
      <w:proofErr w:type="spellEnd"/>
      <w:r w:rsidRPr="00D26849">
        <w:rPr>
          <w:rFonts w:ascii="Arial" w:hAnsi="Arial" w:cs="Arial"/>
        </w:rPr>
        <w:t xml:space="preserve"> - 271 чел., Региональный географический клуб (на базе с. Пивкино) 145 чел., 21 клуб молодых семей, 6 военно-патриотических клубов, 1 поисковый отряд и др. </w:t>
      </w:r>
    </w:p>
    <w:p w:rsidR="00BD3376" w:rsidRPr="00D26849" w:rsidRDefault="00BD3376" w:rsidP="00BD3376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Удельный вес молодежи, состоящей в молодежных и детских общественных объединениях, спортивных секциях, любительск</w:t>
      </w:r>
      <w:r w:rsidR="009117A0">
        <w:rPr>
          <w:rFonts w:ascii="Arial" w:hAnsi="Arial" w:cs="Arial"/>
        </w:rPr>
        <w:t>их объединениях составляет 53,3</w:t>
      </w:r>
      <w:r w:rsidRPr="00D26849">
        <w:rPr>
          <w:rFonts w:ascii="Arial" w:hAnsi="Arial" w:cs="Arial"/>
        </w:rPr>
        <w:t>%.</w:t>
      </w:r>
    </w:p>
    <w:p w:rsidR="00BD3376" w:rsidRPr="009117A0" w:rsidRDefault="00BD3376" w:rsidP="009117A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</w:p>
    <w:p w:rsidR="00BD3376" w:rsidRPr="00D26849" w:rsidRDefault="00BD3376" w:rsidP="00BD3376">
      <w:pPr>
        <w:pStyle w:val="a4"/>
        <w:shd w:val="clear" w:color="auto" w:fill="FAFCFC"/>
        <w:spacing w:before="0" w:beforeAutospacing="0" w:after="201"/>
        <w:rPr>
          <w:rFonts w:ascii="Arial" w:hAnsi="Arial" w:cs="Arial"/>
          <w:sz w:val="24"/>
          <w:szCs w:val="24"/>
        </w:rPr>
      </w:pPr>
      <w:r w:rsidRPr="00D26849">
        <w:rPr>
          <w:rStyle w:val="a7"/>
          <w:rFonts w:ascii="Arial" w:eastAsia="Calibri" w:hAnsi="Arial" w:cs="Arial"/>
          <w:sz w:val="24"/>
          <w:szCs w:val="24"/>
        </w:rPr>
        <w:t>Развитию физической культуры и спорта</w:t>
      </w:r>
      <w:r w:rsidRPr="00D26849">
        <w:rPr>
          <w:rFonts w:ascii="Arial" w:hAnsi="Arial" w:cs="Arial"/>
          <w:sz w:val="24"/>
          <w:szCs w:val="24"/>
        </w:rPr>
        <w:t> у нас уделяется особое внимание.</w:t>
      </w:r>
    </w:p>
    <w:p w:rsidR="009117A0" w:rsidRPr="009604E2" w:rsidRDefault="00BD3376" w:rsidP="009117A0">
      <w:pPr>
        <w:pStyle w:val="a4"/>
        <w:shd w:val="clear" w:color="auto" w:fill="FAFCFC"/>
        <w:spacing w:before="0" w:beforeAutospacing="0" w:after="201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В районе регулярно проводятся мероприятия, направленные на пропаганду физической культуры и здорового образа жизни.</w:t>
      </w:r>
    </w:p>
    <w:p w:rsidR="00BD3376" w:rsidRPr="00D26849" w:rsidRDefault="00BD3376" w:rsidP="009117A0">
      <w:pPr>
        <w:pStyle w:val="a4"/>
        <w:shd w:val="clear" w:color="auto" w:fill="FAFCFC"/>
        <w:spacing w:before="0" w:beforeAutospacing="0" w:after="201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Особое внимание уделяется укреплению здоровья жителей округа путем их привлечения, а также подростков и молодежи, к занятиям спортом.</w:t>
      </w:r>
    </w:p>
    <w:p w:rsidR="00BD3376" w:rsidRPr="009117A0" w:rsidRDefault="00BD3376" w:rsidP="00BD3376">
      <w:pPr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lastRenderedPageBreak/>
        <w:t>Регулярно занимаются физической культур</w:t>
      </w:r>
      <w:r w:rsidR="009117A0">
        <w:rPr>
          <w:rFonts w:ascii="Arial" w:hAnsi="Arial" w:cs="Arial"/>
        </w:rPr>
        <w:t>ой и спортом 5820 человек (29,8</w:t>
      </w:r>
      <w:r w:rsidRPr="00D26849">
        <w:rPr>
          <w:rFonts w:ascii="Arial" w:hAnsi="Arial" w:cs="Arial"/>
        </w:rPr>
        <w:t>% от общей чи</w:t>
      </w:r>
      <w:r w:rsidR="009117A0">
        <w:rPr>
          <w:rFonts w:ascii="Arial" w:hAnsi="Arial" w:cs="Arial"/>
        </w:rPr>
        <w:t>сленности населения)</w:t>
      </w:r>
      <w:r w:rsidR="009117A0" w:rsidRPr="009117A0">
        <w:rPr>
          <w:rFonts w:ascii="Arial" w:hAnsi="Arial" w:cs="Arial"/>
        </w:rPr>
        <w:t>.</w:t>
      </w:r>
    </w:p>
    <w:p w:rsidR="00BD3376" w:rsidRPr="00D26849" w:rsidRDefault="00BD3376" w:rsidP="00BD337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Важным    этапом      профилактической    работы    следует  считать   вовлечение  учащихся   в   спортивную   деятельность.  По   состоянию    на  01.01.2023 г.   количество     спортивных    секций    для    несовершеннолетних  - 73,  в    которых занимаются  1387 чел.  Количество   семей    находящихся   в СОП</w:t>
      </w:r>
      <w:r w:rsidR="009117A0" w:rsidRPr="009117A0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>-</w:t>
      </w:r>
      <w:r w:rsidR="009117A0" w:rsidRPr="009117A0">
        <w:rPr>
          <w:rFonts w:ascii="Arial" w:hAnsi="Arial" w:cs="Arial"/>
        </w:rPr>
        <w:t xml:space="preserve"> </w:t>
      </w:r>
      <w:r w:rsidRPr="00D26849">
        <w:rPr>
          <w:rFonts w:ascii="Arial" w:hAnsi="Arial" w:cs="Arial"/>
        </w:rPr>
        <w:t xml:space="preserve">32, в  них детей в  возрасте    от 7-18 лет    проживающих   на   территории     округа – 34 чел. из них     детей     занимающихся  в  спортивных секциях 20 чел. или  58,8%.    </w:t>
      </w:r>
    </w:p>
    <w:p w:rsidR="00BD3376" w:rsidRPr="00D26849" w:rsidRDefault="00BD3376" w:rsidP="00BD3376">
      <w:pPr>
        <w:pStyle w:val="a4"/>
        <w:shd w:val="clear" w:color="auto" w:fill="FAFCFC"/>
        <w:spacing w:before="0" w:beforeAutospacing="0" w:after="201"/>
        <w:ind w:firstLine="567"/>
        <w:jc w:val="both"/>
        <w:rPr>
          <w:rFonts w:ascii="Arial" w:hAnsi="Arial" w:cs="Arial"/>
          <w:sz w:val="24"/>
          <w:szCs w:val="24"/>
        </w:rPr>
      </w:pPr>
      <w:r w:rsidRPr="00D26849">
        <w:rPr>
          <w:rFonts w:ascii="Arial" w:hAnsi="Arial" w:cs="Arial"/>
          <w:sz w:val="24"/>
          <w:szCs w:val="24"/>
        </w:rPr>
        <w:t>В 2022 году спортсмены округа приняли участие почти в 30 физкультурных и спортивных мероприятиях различного уровня. На финансирование мероприятий направлено 2,390 тыс.</w:t>
      </w:r>
      <w:r w:rsidR="009117A0" w:rsidRPr="009117A0">
        <w:rPr>
          <w:rFonts w:ascii="Arial" w:hAnsi="Arial" w:cs="Arial"/>
          <w:sz w:val="24"/>
          <w:szCs w:val="24"/>
        </w:rPr>
        <w:t xml:space="preserve"> </w:t>
      </w:r>
      <w:r w:rsidRPr="00D26849">
        <w:rPr>
          <w:rFonts w:ascii="Arial" w:hAnsi="Arial" w:cs="Arial"/>
          <w:sz w:val="24"/>
          <w:szCs w:val="24"/>
        </w:rPr>
        <w:t>руб.</w:t>
      </w:r>
    </w:p>
    <w:p w:rsidR="00BD3376" w:rsidRPr="009117A0" w:rsidRDefault="00BD3376" w:rsidP="009117A0">
      <w:pPr>
        <w:pStyle w:val="a4"/>
        <w:shd w:val="clear" w:color="auto" w:fill="FAFCFC"/>
        <w:spacing w:before="0" w:beforeAutospacing="0" w:after="20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117A0">
        <w:rPr>
          <w:rFonts w:ascii="Arial" w:hAnsi="Arial" w:cs="Arial"/>
          <w:b/>
          <w:sz w:val="24"/>
          <w:szCs w:val="24"/>
        </w:rPr>
        <w:t>Основной задачей стоящей перед Администрацией округа является привлечение всех групп населения к регулярным занятиям физической культурой и спортом путем обеспечения доступа к спортивным объектам, обеспечение материальной базы для занятий спортом в основных его видах и формах, с учетом предпочтений и интересов граждан. Предоставление возможности для наиболее перспективных спортсменов, заниматься спортом высших достижений</w:t>
      </w:r>
      <w:r w:rsidR="009117A0" w:rsidRPr="009117A0">
        <w:rPr>
          <w:rFonts w:ascii="Arial" w:hAnsi="Arial" w:cs="Arial"/>
          <w:b/>
          <w:sz w:val="24"/>
          <w:szCs w:val="24"/>
        </w:rPr>
        <w:t>.</w:t>
      </w:r>
    </w:p>
    <w:p w:rsidR="00BD3376" w:rsidRPr="00D26849" w:rsidRDefault="00BD3376" w:rsidP="009117A0">
      <w:pPr>
        <w:jc w:val="center"/>
        <w:rPr>
          <w:rFonts w:ascii="Arial" w:hAnsi="Arial" w:cs="Arial"/>
          <w:b/>
          <w:bCs/>
        </w:rPr>
      </w:pPr>
      <w:r w:rsidRPr="00D26849">
        <w:rPr>
          <w:rFonts w:ascii="Arial" w:hAnsi="Arial" w:cs="Arial"/>
          <w:b/>
          <w:bCs/>
        </w:rPr>
        <w:t>Бюджетная политика</w:t>
      </w:r>
    </w:p>
    <w:p w:rsidR="00BD3376" w:rsidRPr="009117A0" w:rsidRDefault="009117A0" w:rsidP="009117A0">
      <w:pPr>
        <w:pStyle w:val="a5"/>
        <w:tabs>
          <w:tab w:val="left" w:pos="709"/>
        </w:tabs>
        <w:spacing w:line="200" w:lineRule="atLeast"/>
        <w:ind w:right="44"/>
        <w:jc w:val="both"/>
        <w:rPr>
          <w:rFonts w:ascii="Arial" w:hAnsi="Arial" w:cs="Arial"/>
          <w:b w:val="0"/>
          <w:i w:val="0"/>
          <w:sz w:val="24"/>
          <w:szCs w:val="24"/>
          <w:lang w:eastAsia="ru-RU"/>
        </w:rPr>
      </w:pPr>
      <w:r w:rsidRPr="009604E2">
        <w:rPr>
          <w:rFonts w:ascii="Arial" w:hAnsi="Arial" w:cs="Arial"/>
          <w:b w:val="0"/>
          <w:i w:val="0"/>
          <w:sz w:val="24"/>
          <w:szCs w:val="24"/>
          <w:lang w:eastAsia="ru-RU"/>
        </w:rPr>
        <w:tab/>
      </w:r>
      <w:r w:rsidR="00BD3376" w:rsidRPr="00D26849">
        <w:rPr>
          <w:rFonts w:ascii="Arial" w:hAnsi="Arial" w:cs="Arial"/>
          <w:b w:val="0"/>
          <w:i w:val="0"/>
          <w:sz w:val="24"/>
          <w:szCs w:val="24"/>
          <w:lang w:eastAsia="ru-RU"/>
        </w:rPr>
        <w:t>На 2022 год консолидированный бюджет утвержден по доходам в сумме 776,3 млн. руб., фактически за 12 месяцев 2022 года бюджет исполнен в сумме 770,7 млн. руб.</w:t>
      </w:r>
    </w:p>
    <w:p w:rsidR="00BD3376" w:rsidRPr="00D26849" w:rsidRDefault="009117A0" w:rsidP="00BD337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567"/>
        <w:jc w:val="both"/>
        <w:rPr>
          <w:rFonts w:ascii="Arial" w:hAnsi="Arial" w:cs="Arial"/>
        </w:rPr>
      </w:pPr>
      <w:r w:rsidRPr="009117A0">
        <w:rPr>
          <w:rFonts w:ascii="Arial" w:hAnsi="Arial" w:cs="Arial"/>
        </w:rPr>
        <w:t>С</w:t>
      </w:r>
      <w:r w:rsidR="00BD3376" w:rsidRPr="00D26849">
        <w:rPr>
          <w:rFonts w:ascii="Arial" w:hAnsi="Arial" w:cs="Arial"/>
        </w:rPr>
        <w:t>формировали собственные</w:t>
      </w:r>
      <w:r w:rsidRPr="009117A0">
        <w:rPr>
          <w:rFonts w:ascii="Arial" w:hAnsi="Arial" w:cs="Arial"/>
        </w:rPr>
        <w:t>.</w:t>
      </w:r>
      <w:r w:rsidR="00BD3376" w:rsidRPr="00D26849">
        <w:rPr>
          <w:rFonts w:ascii="Arial" w:hAnsi="Arial" w:cs="Arial"/>
        </w:rPr>
        <w:t xml:space="preserve"> Основным источником собственных доходов остается налог на доходы физических лиц. Его поступления в сумме 128,5 млн.</w:t>
      </w:r>
      <w:r w:rsidRPr="009117A0">
        <w:rPr>
          <w:rFonts w:ascii="Arial" w:hAnsi="Arial" w:cs="Arial"/>
        </w:rPr>
        <w:t xml:space="preserve"> </w:t>
      </w:r>
      <w:r w:rsidR="00BD3376" w:rsidRPr="00D26849">
        <w:rPr>
          <w:rFonts w:ascii="Arial" w:hAnsi="Arial" w:cs="Arial"/>
        </w:rPr>
        <w:t xml:space="preserve">руб.(116,4% к АППГ) доходы </w:t>
      </w:r>
      <w:r>
        <w:rPr>
          <w:rFonts w:ascii="Arial" w:hAnsi="Arial" w:cs="Arial"/>
        </w:rPr>
        <w:t>бюджета текущего года на 64,3%</w:t>
      </w:r>
      <w:r w:rsidR="00BD3376" w:rsidRPr="00D26849">
        <w:rPr>
          <w:rFonts w:ascii="Arial" w:hAnsi="Arial" w:cs="Arial"/>
        </w:rPr>
        <w:t>, далее:</w:t>
      </w:r>
    </w:p>
    <w:p w:rsidR="00BD3376" w:rsidRPr="00D26849" w:rsidRDefault="00BD3376" w:rsidP="00BD337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3373"/>
        <w:gridCol w:w="3376"/>
      </w:tblGrid>
      <w:tr w:rsidR="00BD3376" w:rsidRPr="00D26849" w:rsidTr="00E00E0E"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Единый сельхозналог</w:t>
            </w:r>
          </w:p>
        </w:tc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4,43 млн.</w:t>
            </w:r>
            <w:r w:rsidR="009117A0">
              <w:rPr>
                <w:rFonts w:ascii="Arial" w:hAnsi="Arial" w:cs="Arial"/>
                <w:lang w:val="en-US"/>
              </w:rPr>
              <w:t xml:space="preserve"> </w:t>
            </w:r>
            <w:r w:rsidRPr="00D26849">
              <w:rPr>
                <w:rFonts w:ascii="Arial" w:hAnsi="Arial" w:cs="Arial"/>
              </w:rPr>
              <w:t>руб.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199,7% к АППГ</w:t>
            </w:r>
          </w:p>
        </w:tc>
      </w:tr>
      <w:tr w:rsidR="00BD3376" w:rsidRPr="00D26849" w:rsidTr="00E00E0E"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Патент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5,48 млн.</w:t>
            </w:r>
            <w:r w:rsidR="009117A0">
              <w:rPr>
                <w:rFonts w:ascii="Arial" w:hAnsi="Arial" w:cs="Arial"/>
                <w:lang w:val="en-US"/>
              </w:rPr>
              <w:t xml:space="preserve"> </w:t>
            </w:r>
            <w:r w:rsidRPr="00D26849">
              <w:rPr>
                <w:rFonts w:ascii="Arial" w:hAnsi="Arial" w:cs="Arial"/>
              </w:rPr>
              <w:t>руб.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120,8% к АППГ</w:t>
            </w:r>
          </w:p>
        </w:tc>
      </w:tr>
      <w:tr w:rsidR="00BD3376" w:rsidRPr="00D26849" w:rsidTr="00E00E0E"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Акцизы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5,48 млн.</w:t>
            </w:r>
            <w:r w:rsidR="009117A0">
              <w:rPr>
                <w:rFonts w:ascii="Arial" w:hAnsi="Arial" w:cs="Arial"/>
                <w:lang w:val="en-US"/>
              </w:rPr>
              <w:t xml:space="preserve"> </w:t>
            </w:r>
            <w:r w:rsidRPr="00D26849">
              <w:rPr>
                <w:rFonts w:ascii="Arial" w:hAnsi="Arial" w:cs="Arial"/>
              </w:rPr>
              <w:t>руб.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117,8% к АППГ</w:t>
            </w:r>
          </w:p>
        </w:tc>
      </w:tr>
      <w:tr w:rsidR="00BD3376" w:rsidRPr="00D26849" w:rsidTr="00E00E0E"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14,56 млн.</w:t>
            </w:r>
            <w:r w:rsidR="009117A0">
              <w:rPr>
                <w:rFonts w:ascii="Arial" w:hAnsi="Arial" w:cs="Arial"/>
                <w:lang w:val="en-US"/>
              </w:rPr>
              <w:t xml:space="preserve"> </w:t>
            </w:r>
            <w:r w:rsidRPr="00D26849">
              <w:rPr>
                <w:rFonts w:ascii="Arial" w:hAnsi="Arial" w:cs="Arial"/>
              </w:rPr>
              <w:t>руб.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112,3% к АППГ</w:t>
            </w:r>
          </w:p>
        </w:tc>
      </w:tr>
      <w:tr w:rsidR="00BD3376" w:rsidRPr="00D26849" w:rsidTr="00E00E0E">
        <w:tc>
          <w:tcPr>
            <w:tcW w:w="3414" w:type="dxa"/>
          </w:tcPr>
          <w:p w:rsidR="00BD3376" w:rsidRPr="00D26849" w:rsidRDefault="00BD3376" w:rsidP="00BD337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Госпошлина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3,97 млн.</w:t>
            </w:r>
            <w:r w:rsidR="009117A0">
              <w:rPr>
                <w:rFonts w:ascii="Arial" w:hAnsi="Arial" w:cs="Arial"/>
                <w:lang w:val="en-US"/>
              </w:rPr>
              <w:t xml:space="preserve"> </w:t>
            </w:r>
            <w:r w:rsidRPr="00D26849">
              <w:rPr>
                <w:rFonts w:ascii="Arial" w:hAnsi="Arial" w:cs="Arial"/>
              </w:rPr>
              <w:t>руб.</w:t>
            </w:r>
          </w:p>
        </w:tc>
        <w:tc>
          <w:tcPr>
            <w:tcW w:w="3414" w:type="dxa"/>
          </w:tcPr>
          <w:p w:rsidR="00BD3376" w:rsidRPr="00D26849" w:rsidRDefault="00BD3376" w:rsidP="00E00E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6849">
              <w:rPr>
                <w:rFonts w:ascii="Arial" w:hAnsi="Arial" w:cs="Arial"/>
              </w:rPr>
              <w:t>126,7% к АППГ</w:t>
            </w:r>
          </w:p>
        </w:tc>
      </w:tr>
    </w:tbl>
    <w:p w:rsidR="00BD3376" w:rsidRPr="00D26849" w:rsidRDefault="00BD3376" w:rsidP="00BD337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76" w:lineRule="auto"/>
        <w:ind w:left="0" w:firstLine="567"/>
        <w:jc w:val="both"/>
        <w:rPr>
          <w:rFonts w:ascii="Arial" w:hAnsi="Arial" w:cs="Arial"/>
        </w:rPr>
      </w:pPr>
    </w:p>
    <w:p w:rsidR="009117A0" w:rsidRPr="009117A0" w:rsidRDefault="00BD3376" w:rsidP="009117A0">
      <w:pPr>
        <w:numPr>
          <w:ilvl w:val="2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Неналоговые доходы в собственных доходах занимают 15,3%</w:t>
      </w:r>
      <w:r w:rsidR="009117A0" w:rsidRPr="009117A0">
        <w:rPr>
          <w:rFonts w:ascii="Arial" w:hAnsi="Arial" w:cs="Arial"/>
        </w:rPr>
        <w:t>.</w:t>
      </w:r>
    </w:p>
    <w:p w:rsidR="00BD3376" w:rsidRPr="009117A0" w:rsidRDefault="00BD3376" w:rsidP="009117A0">
      <w:pPr>
        <w:suppressAutoHyphens/>
        <w:spacing w:line="276" w:lineRule="auto"/>
        <w:jc w:val="both"/>
        <w:rPr>
          <w:rFonts w:ascii="Arial" w:hAnsi="Arial" w:cs="Arial"/>
        </w:rPr>
      </w:pPr>
      <w:r w:rsidRPr="009117A0">
        <w:rPr>
          <w:rFonts w:ascii="Arial" w:hAnsi="Arial" w:cs="Arial"/>
        </w:rPr>
        <w:t xml:space="preserve">На 2022 год консолидированный бюджет </w:t>
      </w:r>
      <w:proofErr w:type="spellStart"/>
      <w:r w:rsidRPr="009117A0">
        <w:rPr>
          <w:rFonts w:ascii="Arial" w:hAnsi="Arial" w:cs="Arial"/>
        </w:rPr>
        <w:t>Щучанского</w:t>
      </w:r>
      <w:proofErr w:type="spellEnd"/>
      <w:r w:rsidRPr="009117A0">
        <w:rPr>
          <w:rFonts w:ascii="Arial" w:hAnsi="Arial" w:cs="Arial"/>
        </w:rPr>
        <w:t xml:space="preserve"> района утвержден по расходам в сумме 785,9 млн. руб., фактически за 12 месяцев 2022 года расх</w:t>
      </w:r>
      <w:r w:rsidR="009117A0">
        <w:rPr>
          <w:rFonts w:ascii="Arial" w:hAnsi="Arial" w:cs="Arial"/>
        </w:rPr>
        <w:t>оды составили 747,6 млн. рублей</w:t>
      </w:r>
      <w:r w:rsidR="009117A0" w:rsidRPr="009117A0">
        <w:rPr>
          <w:rFonts w:ascii="Arial" w:hAnsi="Arial" w:cs="Arial"/>
        </w:rPr>
        <w:t>.</w:t>
      </w:r>
      <w:r w:rsidRPr="009117A0">
        <w:rPr>
          <w:rFonts w:ascii="Arial" w:hAnsi="Arial" w:cs="Arial"/>
        </w:rPr>
        <w:t xml:space="preserve"> </w:t>
      </w:r>
    </w:p>
    <w:p w:rsidR="00BD3376" w:rsidRPr="00D26849" w:rsidRDefault="009117A0" w:rsidP="009117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604E2">
        <w:rPr>
          <w:rFonts w:ascii="Arial" w:hAnsi="Arial" w:cs="Arial"/>
        </w:rPr>
        <w:tab/>
      </w:r>
      <w:r w:rsidR="00BD3376" w:rsidRPr="00D26849">
        <w:rPr>
          <w:rFonts w:ascii="Arial" w:hAnsi="Arial" w:cs="Arial"/>
        </w:rPr>
        <w:t>Основная часть расходов направлена на финансирование социально-культурной сферы. За 2022 год данные расходы составили 581,2 млн. руб., их доля в общих расходах консолидированного бюджета округа составила 77,7%.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  За год  в консолидированном бюджете района направлено средств: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-  на выплату заработной платы с начислениями на нее  448,2 млн. рублей (в т.ч. за счет собственных средств 55,8 млн. рублей.), 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- на оплату коммунальных услуг и приобретение котельно-печного топлива расходы составили 81,5 млн. рублей.</w:t>
      </w:r>
    </w:p>
    <w:p w:rsidR="00BD3376" w:rsidRPr="00D26849" w:rsidRDefault="00BD3376" w:rsidP="00BD337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 xml:space="preserve">На реализацию муниципальных программ бюджета </w:t>
      </w:r>
      <w:proofErr w:type="spellStart"/>
      <w:r w:rsidRPr="00D26849">
        <w:rPr>
          <w:rFonts w:ascii="Arial" w:hAnsi="Arial" w:cs="Arial"/>
        </w:rPr>
        <w:t>Щучанского</w:t>
      </w:r>
      <w:proofErr w:type="spellEnd"/>
      <w:r w:rsidRPr="00D26849">
        <w:rPr>
          <w:rFonts w:ascii="Arial" w:hAnsi="Arial" w:cs="Arial"/>
        </w:rPr>
        <w:t xml:space="preserve"> округа за 2022 год было направлено 690,2 млн. рублей.</w:t>
      </w:r>
    </w:p>
    <w:p w:rsidR="00BD3376" w:rsidRPr="00D26849" w:rsidRDefault="00BD3376" w:rsidP="00BD3376">
      <w:pPr>
        <w:ind w:firstLine="540"/>
        <w:jc w:val="both"/>
        <w:rPr>
          <w:rFonts w:ascii="Arial" w:hAnsi="Arial" w:cs="Arial"/>
        </w:rPr>
      </w:pPr>
      <w:r w:rsidRPr="00D26849">
        <w:rPr>
          <w:rFonts w:ascii="Arial" w:hAnsi="Arial" w:cs="Arial"/>
        </w:rPr>
        <w:t>Нагрузка</w:t>
      </w:r>
      <w:r w:rsidR="009117A0">
        <w:rPr>
          <w:rFonts w:ascii="Arial" w:hAnsi="Arial" w:cs="Arial"/>
        </w:rPr>
        <w:t xml:space="preserve"> на бюджет объективно вырастает</w:t>
      </w:r>
      <w:r w:rsidRPr="00D26849">
        <w:rPr>
          <w:rFonts w:ascii="Arial" w:hAnsi="Arial" w:cs="Arial"/>
        </w:rPr>
        <w:t xml:space="preserve"> и мы должны быть г</w:t>
      </w:r>
      <w:r w:rsidR="009117A0">
        <w:rPr>
          <w:rFonts w:ascii="Arial" w:hAnsi="Arial" w:cs="Arial"/>
        </w:rPr>
        <w:t>отовы к «бюджетному манёвру».  </w:t>
      </w:r>
      <w:r w:rsidR="009117A0" w:rsidRPr="009117A0">
        <w:rPr>
          <w:rFonts w:ascii="Arial" w:hAnsi="Arial" w:cs="Arial"/>
        </w:rPr>
        <w:t>М</w:t>
      </w:r>
      <w:r w:rsidRPr="00D26849">
        <w:rPr>
          <w:rFonts w:ascii="Arial" w:hAnsi="Arial" w:cs="Arial"/>
        </w:rPr>
        <w:t xml:space="preserve">ы обязаны подходить особенно внимательно к бюджетным расходам. </w:t>
      </w:r>
    </w:p>
    <w:p w:rsidR="00BD3376" w:rsidRPr="00D26849" w:rsidRDefault="00BD3376" w:rsidP="00BD3376">
      <w:pPr>
        <w:spacing w:after="150"/>
        <w:jc w:val="both"/>
        <w:rPr>
          <w:rFonts w:ascii="Arial" w:hAnsi="Arial" w:cs="Arial"/>
          <w:b/>
          <w:i/>
        </w:rPr>
      </w:pPr>
    </w:p>
    <w:p w:rsidR="00BD3376" w:rsidRPr="009117A0" w:rsidRDefault="00BD3376" w:rsidP="00BD3376">
      <w:pPr>
        <w:spacing w:after="150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</w:rPr>
        <w:t xml:space="preserve"> </w:t>
      </w:r>
      <w:r w:rsidR="009117A0">
        <w:rPr>
          <w:rFonts w:ascii="Arial" w:hAnsi="Arial" w:cs="Arial"/>
          <w:b/>
        </w:rPr>
        <w:t xml:space="preserve">Перед </w:t>
      </w:r>
      <w:r w:rsidR="009117A0" w:rsidRPr="009117A0">
        <w:rPr>
          <w:rFonts w:ascii="Arial" w:hAnsi="Arial" w:cs="Arial"/>
          <w:b/>
        </w:rPr>
        <w:t>Ф</w:t>
      </w:r>
      <w:r w:rsidRPr="009117A0">
        <w:rPr>
          <w:rFonts w:ascii="Arial" w:hAnsi="Arial" w:cs="Arial"/>
          <w:b/>
        </w:rPr>
        <w:t>инансовым управлением стоят задачи:</w:t>
      </w:r>
    </w:p>
    <w:p w:rsidR="00BD3376" w:rsidRPr="009604E2" w:rsidRDefault="00BD3376" w:rsidP="009117A0">
      <w:pPr>
        <w:spacing w:after="150"/>
        <w:ind w:firstLine="708"/>
        <w:jc w:val="both"/>
        <w:rPr>
          <w:rFonts w:ascii="Arial" w:hAnsi="Arial" w:cs="Arial"/>
          <w:b/>
        </w:rPr>
      </w:pPr>
      <w:r w:rsidRPr="009117A0">
        <w:rPr>
          <w:rFonts w:ascii="Arial" w:hAnsi="Arial" w:cs="Arial"/>
          <w:b/>
          <w:shd w:val="clear" w:color="auto" w:fill="FFFFFF"/>
        </w:rPr>
        <w:lastRenderedPageBreak/>
        <w:t xml:space="preserve">- интеграция налоговой политики </w:t>
      </w:r>
      <w:proofErr w:type="spellStart"/>
      <w:r w:rsidRPr="009117A0">
        <w:rPr>
          <w:rFonts w:ascii="Arial" w:hAnsi="Arial" w:cs="Arial"/>
          <w:b/>
          <w:shd w:val="clear" w:color="auto" w:fill="FFFFFF"/>
        </w:rPr>
        <w:t>Щучанского</w:t>
      </w:r>
      <w:proofErr w:type="spellEnd"/>
      <w:r w:rsidRPr="009117A0">
        <w:rPr>
          <w:rFonts w:ascii="Arial" w:hAnsi="Arial" w:cs="Arial"/>
          <w:b/>
          <w:shd w:val="clear" w:color="auto" w:fill="FFFFFF"/>
        </w:rPr>
        <w:t xml:space="preserve"> муниципального округа  с задачами улучшения предпринимательского климата, повышение инвестиционной привлекательности </w:t>
      </w:r>
      <w:proofErr w:type="spellStart"/>
      <w:r w:rsidRPr="009117A0">
        <w:rPr>
          <w:rFonts w:ascii="Arial" w:hAnsi="Arial" w:cs="Arial"/>
          <w:b/>
          <w:shd w:val="clear" w:color="auto" w:fill="FFFFFF"/>
        </w:rPr>
        <w:t>Щучанского</w:t>
      </w:r>
      <w:proofErr w:type="spellEnd"/>
      <w:r w:rsidRPr="009117A0">
        <w:rPr>
          <w:rFonts w:ascii="Arial" w:hAnsi="Arial" w:cs="Arial"/>
          <w:b/>
          <w:shd w:val="clear" w:color="auto" w:fill="FFFFFF"/>
        </w:rPr>
        <w:t xml:space="preserve"> муниципального округа и создание условий для увеличения доходов районного бюджета;</w:t>
      </w:r>
      <w:r w:rsidRPr="009117A0">
        <w:rPr>
          <w:rFonts w:ascii="Arial" w:hAnsi="Arial" w:cs="Arial"/>
          <w:b/>
        </w:rPr>
        <w:br/>
      </w:r>
      <w:r w:rsidR="009117A0" w:rsidRPr="009117A0">
        <w:rPr>
          <w:rFonts w:ascii="Arial" w:hAnsi="Arial" w:cs="Arial"/>
          <w:b/>
          <w:shd w:val="clear" w:color="auto" w:fill="FFFFFF"/>
        </w:rPr>
        <w:t xml:space="preserve">          </w:t>
      </w:r>
      <w:r w:rsidRPr="009117A0">
        <w:rPr>
          <w:rFonts w:ascii="Arial" w:hAnsi="Arial" w:cs="Arial"/>
          <w:b/>
          <w:shd w:val="clear" w:color="auto" w:fill="FFFFFF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  <w:r w:rsidRPr="009117A0">
        <w:rPr>
          <w:rFonts w:ascii="Arial" w:hAnsi="Arial" w:cs="Arial"/>
          <w:b/>
        </w:rPr>
        <w:br/>
      </w:r>
      <w:r w:rsidR="009117A0" w:rsidRPr="009117A0">
        <w:rPr>
          <w:rFonts w:ascii="Arial" w:hAnsi="Arial" w:cs="Arial"/>
          <w:b/>
          <w:shd w:val="clear" w:color="auto" w:fill="FFFFFF"/>
        </w:rPr>
        <w:t xml:space="preserve">          </w:t>
      </w:r>
      <w:r w:rsidRPr="009117A0">
        <w:rPr>
          <w:rFonts w:ascii="Arial" w:hAnsi="Arial" w:cs="Arial"/>
          <w:b/>
          <w:shd w:val="clear" w:color="auto" w:fill="FFFFFF"/>
        </w:rPr>
        <w:t>- 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  <w:r w:rsidRPr="009117A0">
        <w:rPr>
          <w:rFonts w:ascii="Arial" w:hAnsi="Arial" w:cs="Arial"/>
          <w:b/>
        </w:rPr>
        <w:br/>
      </w:r>
    </w:p>
    <w:p w:rsidR="00BD3376" w:rsidRPr="00972D13" w:rsidRDefault="00BD3376" w:rsidP="00BD3376">
      <w:pPr>
        <w:jc w:val="center"/>
        <w:rPr>
          <w:rFonts w:ascii="Arial" w:hAnsi="Arial" w:cs="Arial"/>
          <w:b/>
        </w:rPr>
      </w:pPr>
      <w:r w:rsidRPr="00972D13">
        <w:rPr>
          <w:rFonts w:ascii="Arial" w:hAnsi="Arial" w:cs="Arial"/>
          <w:b/>
        </w:rPr>
        <w:t>Заключение</w:t>
      </w:r>
    </w:p>
    <w:p w:rsidR="00BD3376" w:rsidRPr="00972D13" w:rsidRDefault="00BD3376" w:rsidP="00BD3376">
      <w:pPr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</w:rPr>
        <w:t>Подводя итоги  можно сказать, что в 20</w:t>
      </w:r>
      <w:r>
        <w:rPr>
          <w:rFonts w:ascii="Arial" w:hAnsi="Arial" w:cs="Arial"/>
        </w:rPr>
        <w:t>22</w:t>
      </w:r>
      <w:r w:rsidRPr="00972D13">
        <w:rPr>
          <w:rFonts w:ascii="Arial" w:hAnsi="Arial" w:cs="Arial"/>
        </w:rPr>
        <w:t xml:space="preserve"> году была сохранена стабильная социально-экономическая обстановка, обеспечена жизнедеятельность </w:t>
      </w:r>
      <w:r>
        <w:rPr>
          <w:rFonts w:ascii="Arial" w:hAnsi="Arial" w:cs="Arial"/>
        </w:rPr>
        <w:t>округа</w:t>
      </w:r>
      <w:r w:rsidRPr="00972D13">
        <w:rPr>
          <w:rFonts w:ascii="Arial" w:hAnsi="Arial" w:cs="Arial"/>
        </w:rPr>
        <w:t>, безаварийная работа объектов инженерной инфраструктуры. Приоритетными направлениями социально-экономического развития района в текущем году считаем:</w:t>
      </w:r>
    </w:p>
    <w:p w:rsidR="00BD3376" w:rsidRPr="00972D13" w:rsidRDefault="00B35CE4" w:rsidP="00B35CE4">
      <w:pPr>
        <w:ind w:firstLine="567"/>
        <w:jc w:val="both"/>
        <w:rPr>
          <w:rFonts w:ascii="Arial" w:hAnsi="Arial" w:cs="Arial"/>
        </w:rPr>
      </w:pPr>
      <w:r w:rsidRPr="00B35CE4">
        <w:rPr>
          <w:rFonts w:ascii="Arial" w:hAnsi="Arial" w:cs="Arial"/>
        </w:rPr>
        <w:t xml:space="preserve">- </w:t>
      </w:r>
      <w:r w:rsidR="00BD3376" w:rsidRPr="00972D13">
        <w:rPr>
          <w:rFonts w:ascii="Arial" w:hAnsi="Arial" w:cs="Arial"/>
        </w:rPr>
        <w:t>развитие экономики через активизацию инвестиционной политики, развитие предпринимательской деятельности;</w:t>
      </w:r>
    </w:p>
    <w:p w:rsidR="00BD3376" w:rsidRPr="00972D13" w:rsidRDefault="00BD3376" w:rsidP="00B35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</w:rPr>
        <w:t xml:space="preserve">- реализация муниципальных программ на территории </w:t>
      </w:r>
      <w:proofErr w:type="spellStart"/>
      <w:r w:rsidRPr="00972D13">
        <w:rPr>
          <w:rFonts w:ascii="Arial" w:hAnsi="Arial" w:cs="Arial"/>
        </w:rPr>
        <w:t>Щучанского</w:t>
      </w:r>
      <w:proofErr w:type="spellEnd"/>
      <w:r w:rsidRPr="00972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округа</w:t>
      </w:r>
      <w:r w:rsidRPr="00972D13">
        <w:rPr>
          <w:rFonts w:ascii="Arial" w:hAnsi="Arial" w:cs="Arial"/>
        </w:rPr>
        <w:t>;</w:t>
      </w:r>
    </w:p>
    <w:p w:rsidR="00BD3376" w:rsidRPr="00972D13" w:rsidRDefault="00BD3376" w:rsidP="00B35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</w:rPr>
        <w:t>- активизация участия в программах, во всех сферах деятельности, для привлечения дополнительного финансирования;</w:t>
      </w:r>
    </w:p>
    <w:p w:rsidR="00BD3376" w:rsidRPr="00972D13" w:rsidRDefault="00BD3376" w:rsidP="00B35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  <w:color w:val="000000"/>
        </w:rPr>
        <w:t>- создание благоприятных условий для развития малого и среднего бизнеса, обеспечивающего новые рабочие места, снижение социальной напряженности;</w:t>
      </w:r>
    </w:p>
    <w:p w:rsidR="00BD3376" w:rsidRPr="00B35CE4" w:rsidRDefault="00BD3376" w:rsidP="00B35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</w:rPr>
        <w:t>- наращивание собственных источников формирования местного бюджета за счет эффективного использования земель и муниципальной собственности</w:t>
      </w:r>
      <w:r>
        <w:rPr>
          <w:rFonts w:ascii="Arial" w:hAnsi="Arial" w:cs="Arial"/>
        </w:rPr>
        <w:t xml:space="preserve">, </w:t>
      </w:r>
      <w:r w:rsidR="00B35CE4">
        <w:rPr>
          <w:rFonts w:ascii="Arial" w:hAnsi="Arial" w:cs="Arial"/>
        </w:rPr>
        <w:t>развития малого бизнеса</w:t>
      </w:r>
      <w:r w:rsidR="00B35CE4" w:rsidRPr="00B35CE4">
        <w:rPr>
          <w:rFonts w:ascii="Arial" w:hAnsi="Arial" w:cs="Arial"/>
        </w:rPr>
        <w:t>.</w:t>
      </w:r>
    </w:p>
    <w:p w:rsidR="00BD3376" w:rsidRPr="00972D13" w:rsidRDefault="00BD3376" w:rsidP="00BD3376">
      <w:pPr>
        <w:jc w:val="both"/>
        <w:rPr>
          <w:rFonts w:ascii="Arial" w:hAnsi="Arial" w:cs="Arial"/>
          <w:highlight w:val="yellow"/>
        </w:rPr>
      </w:pPr>
    </w:p>
    <w:p w:rsidR="00BD3376" w:rsidRPr="00972D13" w:rsidRDefault="00BD3376" w:rsidP="00B35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72D13">
        <w:rPr>
          <w:rFonts w:ascii="Arial" w:hAnsi="Arial" w:cs="Arial"/>
        </w:rPr>
        <w:t xml:space="preserve">В заключении хочу сказать то, что мы должны четко понимать, где надо проявить еще больше активности, упорства, где спросить с себя </w:t>
      </w:r>
      <w:proofErr w:type="gramStart"/>
      <w:r w:rsidRPr="00972D13">
        <w:rPr>
          <w:rFonts w:ascii="Arial" w:hAnsi="Arial" w:cs="Arial"/>
        </w:rPr>
        <w:t>построже</w:t>
      </w:r>
      <w:proofErr w:type="gramEnd"/>
      <w:r w:rsidRPr="00972D13">
        <w:rPr>
          <w:rFonts w:ascii="Arial" w:hAnsi="Arial" w:cs="Arial"/>
        </w:rPr>
        <w:t>, на чем акцентировать усилия, чтобы жизнь населения района в наступившем 20</w:t>
      </w:r>
      <w:r>
        <w:rPr>
          <w:rFonts w:ascii="Arial" w:hAnsi="Arial" w:cs="Arial"/>
        </w:rPr>
        <w:t>23</w:t>
      </w:r>
      <w:r w:rsidRPr="00972D13">
        <w:rPr>
          <w:rFonts w:ascii="Arial" w:hAnsi="Arial" w:cs="Arial"/>
        </w:rPr>
        <w:t xml:space="preserve"> году и в последующие годы развивалась со знаком «плюс», чтобы уровень жизни населения постоянно  возрастал. И каждый из нас на своем месте обязан приложить максимум усилий для выполнения этих задач. </w:t>
      </w:r>
    </w:p>
    <w:p w:rsidR="00BD3376" w:rsidRPr="00972D13" w:rsidRDefault="00BD3376" w:rsidP="00BD3376">
      <w:pPr>
        <w:jc w:val="both"/>
        <w:rPr>
          <w:rFonts w:ascii="Arial" w:hAnsi="Arial" w:cs="Arial"/>
        </w:rPr>
      </w:pPr>
    </w:p>
    <w:p w:rsidR="00BD3376" w:rsidRPr="00972D13" w:rsidRDefault="00BD3376" w:rsidP="00B35CE4">
      <w:pPr>
        <w:ind w:firstLine="567"/>
        <w:jc w:val="both"/>
        <w:rPr>
          <w:rFonts w:ascii="Arial" w:hAnsi="Arial" w:cs="Arial"/>
          <w:highlight w:val="yellow"/>
        </w:rPr>
      </w:pPr>
      <w:r w:rsidRPr="00972D13">
        <w:rPr>
          <w:rFonts w:ascii="Arial" w:hAnsi="Arial" w:cs="Arial"/>
        </w:rPr>
        <w:t>Спасибо за внимание!</w:t>
      </w:r>
    </w:p>
    <w:p w:rsidR="00BD3376" w:rsidRDefault="00BD3376" w:rsidP="00BD3376">
      <w:pPr>
        <w:jc w:val="center"/>
        <w:rPr>
          <w:rFonts w:ascii="Arial" w:hAnsi="Arial" w:cs="Arial"/>
          <w:b/>
          <w:sz w:val="26"/>
          <w:szCs w:val="26"/>
        </w:rPr>
      </w:pPr>
    </w:p>
    <w:p w:rsidR="00BD3376" w:rsidRDefault="00BD3376" w:rsidP="00BD337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F27376" w:rsidRDefault="00F27376" w:rsidP="003D0EB0">
      <w:pPr>
        <w:rPr>
          <w:rFonts w:ascii="Arial" w:hAnsi="Arial" w:cs="Arial"/>
          <w:b/>
          <w:sz w:val="26"/>
          <w:szCs w:val="26"/>
        </w:rPr>
      </w:pPr>
    </w:p>
    <w:p w:rsidR="00CE0EEE" w:rsidRPr="00F27376" w:rsidRDefault="00CE0EEE" w:rsidP="003D0EB0">
      <w:pPr>
        <w:jc w:val="center"/>
        <w:rPr>
          <w:rFonts w:ascii="Arial" w:hAnsi="Arial" w:cs="Arial"/>
        </w:rPr>
      </w:pPr>
    </w:p>
    <w:sectPr w:rsidR="00CE0EEE" w:rsidRPr="00F27376" w:rsidSect="00F27376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3414BE"/>
    <w:multiLevelType w:val="hybridMultilevel"/>
    <w:tmpl w:val="1CD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0EFB"/>
    <w:multiLevelType w:val="multilevel"/>
    <w:tmpl w:val="B5A0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82A76"/>
    <w:multiLevelType w:val="hybridMultilevel"/>
    <w:tmpl w:val="6E88D5C2"/>
    <w:lvl w:ilvl="0" w:tplc="FA4A99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239E6"/>
    <w:multiLevelType w:val="hybridMultilevel"/>
    <w:tmpl w:val="9DB46F94"/>
    <w:lvl w:ilvl="0" w:tplc="507E5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C5D6C"/>
    <w:multiLevelType w:val="hybridMultilevel"/>
    <w:tmpl w:val="CC8A5B88"/>
    <w:lvl w:ilvl="0" w:tplc="27A89A3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86C0A7B"/>
    <w:multiLevelType w:val="hybridMultilevel"/>
    <w:tmpl w:val="A87A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07537"/>
    <w:rsid w:val="0000095A"/>
    <w:rsid w:val="000076A1"/>
    <w:rsid w:val="00050FA6"/>
    <w:rsid w:val="000A20BF"/>
    <w:rsid w:val="000B0621"/>
    <w:rsid w:val="000B2447"/>
    <w:rsid w:val="001A37FF"/>
    <w:rsid w:val="001C1109"/>
    <w:rsid w:val="001D0A6A"/>
    <w:rsid w:val="00207537"/>
    <w:rsid w:val="00213444"/>
    <w:rsid w:val="00214B10"/>
    <w:rsid w:val="002205DB"/>
    <w:rsid w:val="00227C76"/>
    <w:rsid w:val="00287F04"/>
    <w:rsid w:val="002D2090"/>
    <w:rsid w:val="00341540"/>
    <w:rsid w:val="0034257D"/>
    <w:rsid w:val="0034457C"/>
    <w:rsid w:val="00385CDA"/>
    <w:rsid w:val="003A7A74"/>
    <w:rsid w:val="003B4630"/>
    <w:rsid w:val="003B4C31"/>
    <w:rsid w:val="003B56AC"/>
    <w:rsid w:val="003D0EB0"/>
    <w:rsid w:val="003E6AA0"/>
    <w:rsid w:val="004233E2"/>
    <w:rsid w:val="00440C66"/>
    <w:rsid w:val="00451F25"/>
    <w:rsid w:val="00452101"/>
    <w:rsid w:val="00462183"/>
    <w:rsid w:val="00466974"/>
    <w:rsid w:val="004B1E45"/>
    <w:rsid w:val="004C5DF8"/>
    <w:rsid w:val="004E4F4E"/>
    <w:rsid w:val="004F7821"/>
    <w:rsid w:val="00546672"/>
    <w:rsid w:val="0056453A"/>
    <w:rsid w:val="00581266"/>
    <w:rsid w:val="005A00D6"/>
    <w:rsid w:val="005B3849"/>
    <w:rsid w:val="005D3583"/>
    <w:rsid w:val="005F47C2"/>
    <w:rsid w:val="0065760E"/>
    <w:rsid w:val="00667561"/>
    <w:rsid w:val="00695000"/>
    <w:rsid w:val="00696E7F"/>
    <w:rsid w:val="006A19F6"/>
    <w:rsid w:val="006C29A9"/>
    <w:rsid w:val="006E1715"/>
    <w:rsid w:val="00712891"/>
    <w:rsid w:val="00774B82"/>
    <w:rsid w:val="0077735C"/>
    <w:rsid w:val="00781F1C"/>
    <w:rsid w:val="007836EC"/>
    <w:rsid w:val="007864AC"/>
    <w:rsid w:val="0079623C"/>
    <w:rsid w:val="007A1399"/>
    <w:rsid w:val="007B7BFD"/>
    <w:rsid w:val="007E5251"/>
    <w:rsid w:val="00826472"/>
    <w:rsid w:val="00830103"/>
    <w:rsid w:val="00871210"/>
    <w:rsid w:val="008725E5"/>
    <w:rsid w:val="008B6AEE"/>
    <w:rsid w:val="008F553E"/>
    <w:rsid w:val="009117A0"/>
    <w:rsid w:val="00920389"/>
    <w:rsid w:val="00944840"/>
    <w:rsid w:val="009604E2"/>
    <w:rsid w:val="00965B2F"/>
    <w:rsid w:val="00966757"/>
    <w:rsid w:val="0098015D"/>
    <w:rsid w:val="00982D8E"/>
    <w:rsid w:val="009956C7"/>
    <w:rsid w:val="00995BEF"/>
    <w:rsid w:val="009B0050"/>
    <w:rsid w:val="009F7568"/>
    <w:rsid w:val="00A614A1"/>
    <w:rsid w:val="00A66013"/>
    <w:rsid w:val="00A96DF0"/>
    <w:rsid w:val="00AE023A"/>
    <w:rsid w:val="00AF22E2"/>
    <w:rsid w:val="00B35CE4"/>
    <w:rsid w:val="00B524BD"/>
    <w:rsid w:val="00B715FC"/>
    <w:rsid w:val="00B72ADE"/>
    <w:rsid w:val="00B81625"/>
    <w:rsid w:val="00BD3376"/>
    <w:rsid w:val="00BE1F71"/>
    <w:rsid w:val="00C044D2"/>
    <w:rsid w:val="00C06A17"/>
    <w:rsid w:val="00C25AC8"/>
    <w:rsid w:val="00C5610A"/>
    <w:rsid w:val="00C715DD"/>
    <w:rsid w:val="00C76F65"/>
    <w:rsid w:val="00C928B1"/>
    <w:rsid w:val="00CB264C"/>
    <w:rsid w:val="00CE0EEE"/>
    <w:rsid w:val="00D15B5F"/>
    <w:rsid w:val="00D61E7A"/>
    <w:rsid w:val="00D81D55"/>
    <w:rsid w:val="00DC1E46"/>
    <w:rsid w:val="00DF10B7"/>
    <w:rsid w:val="00E00E0E"/>
    <w:rsid w:val="00E150B6"/>
    <w:rsid w:val="00E75E74"/>
    <w:rsid w:val="00E87404"/>
    <w:rsid w:val="00EA5D9B"/>
    <w:rsid w:val="00EC5152"/>
    <w:rsid w:val="00EC61B3"/>
    <w:rsid w:val="00ED101A"/>
    <w:rsid w:val="00ED6284"/>
    <w:rsid w:val="00EE527D"/>
    <w:rsid w:val="00EF65A5"/>
    <w:rsid w:val="00F06D84"/>
    <w:rsid w:val="00F26738"/>
    <w:rsid w:val="00F27376"/>
    <w:rsid w:val="00FA2861"/>
    <w:rsid w:val="00FA4DB8"/>
    <w:rsid w:val="00FD6974"/>
    <w:rsid w:val="00FE644D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537"/>
    <w:rPr>
      <w:sz w:val="24"/>
      <w:szCs w:val="24"/>
    </w:rPr>
  </w:style>
  <w:style w:type="paragraph" w:styleId="1">
    <w:name w:val="heading 1"/>
    <w:basedOn w:val="a"/>
    <w:next w:val="a"/>
    <w:qFormat/>
    <w:rsid w:val="0020753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740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Интернет)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3E6AA0"/>
    <w:pPr>
      <w:suppressAutoHyphens/>
      <w:spacing w:before="100" w:beforeAutospacing="1" w:after="119"/>
    </w:pPr>
    <w:rPr>
      <w:sz w:val="20"/>
      <w:szCs w:val="20"/>
    </w:rPr>
  </w:style>
  <w:style w:type="paragraph" w:styleId="a5">
    <w:name w:val="Body Text"/>
    <w:basedOn w:val="a"/>
    <w:link w:val="a6"/>
    <w:rsid w:val="003E6AA0"/>
    <w:pPr>
      <w:suppressAutoHyphens/>
      <w:jc w:val="center"/>
    </w:pPr>
    <w:rPr>
      <w:rFonts w:ascii="Courier New" w:hAnsi="Courier New"/>
      <w:b/>
      <w:i/>
      <w:sz w:val="4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E6AA0"/>
    <w:rPr>
      <w:rFonts w:ascii="Courier New" w:hAnsi="Courier New"/>
      <w:b/>
      <w:i/>
      <w:sz w:val="44"/>
      <w:lang w:eastAsia="ar-SA"/>
    </w:rPr>
  </w:style>
  <w:style w:type="character" w:styleId="a7">
    <w:name w:val="Strong"/>
    <w:uiPriority w:val="22"/>
    <w:qFormat/>
    <w:rsid w:val="003E6AA0"/>
    <w:rPr>
      <w:b/>
      <w:bCs/>
    </w:rPr>
  </w:style>
  <w:style w:type="paragraph" w:styleId="a8">
    <w:name w:val="List Paragraph"/>
    <w:basedOn w:val="a"/>
    <w:uiPriority w:val="34"/>
    <w:qFormat/>
    <w:rsid w:val="003E6AA0"/>
    <w:pPr>
      <w:keepNext/>
      <w:spacing w:before="100" w:beforeAutospacing="1" w:after="100" w:afterAutospacing="1"/>
    </w:pPr>
    <w:rPr>
      <w:rFonts w:eastAsia="Calibri"/>
    </w:rPr>
  </w:style>
  <w:style w:type="character" w:customStyle="1" w:styleId="2">
    <w:name w:val="Основной текст (2)_"/>
    <w:link w:val="21"/>
    <w:rsid w:val="003E6AA0"/>
    <w:rPr>
      <w:rFonts w:ascii="Arial" w:hAnsi="Arial"/>
      <w:shd w:val="clear" w:color="auto" w:fill="FFFFFF"/>
    </w:rPr>
  </w:style>
  <w:style w:type="character" w:customStyle="1" w:styleId="20">
    <w:name w:val="Основной текст (2)"/>
    <w:basedOn w:val="2"/>
    <w:rsid w:val="003E6AA0"/>
  </w:style>
  <w:style w:type="character" w:customStyle="1" w:styleId="23">
    <w:name w:val="Основной текст (2)3"/>
    <w:basedOn w:val="2"/>
    <w:rsid w:val="003E6AA0"/>
  </w:style>
  <w:style w:type="character" w:customStyle="1" w:styleId="4">
    <w:name w:val="Основной текст (4)_"/>
    <w:link w:val="41"/>
    <w:rsid w:val="003E6AA0"/>
    <w:rPr>
      <w:rFonts w:ascii="Arial" w:hAnsi="Arial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3E6AA0"/>
  </w:style>
  <w:style w:type="paragraph" w:customStyle="1" w:styleId="21">
    <w:name w:val="Основной текст (2)1"/>
    <w:basedOn w:val="a"/>
    <w:link w:val="2"/>
    <w:rsid w:val="003E6AA0"/>
    <w:pPr>
      <w:widowControl w:val="0"/>
      <w:shd w:val="clear" w:color="auto" w:fill="FFFFFF"/>
      <w:spacing w:before="300" w:after="60" w:line="240" w:lineRule="atLeast"/>
      <w:jc w:val="both"/>
    </w:pPr>
    <w:rPr>
      <w:rFonts w:ascii="Arial" w:hAnsi="Arial"/>
      <w:sz w:val="20"/>
      <w:szCs w:val="20"/>
    </w:rPr>
  </w:style>
  <w:style w:type="paragraph" w:customStyle="1" w:styleId="41">
    <w:name w:val="Основной текст (4)1"/>
    <w:basedOn w:val="a"/>
    <w:link w:val="4"/>
    <w:rsid w:val="003E6AA0"/>
    <w:pPr>
      <w:widowControl w:val="0"/>
      <w:shd w:val="clear" w:color="auto" w:fill="FFFFFF"/>
      <w:spacing w:before="780" w:line="274" w:lineRule="exact"/>
      <w:ind w:firstLine="560"/>
      <w:jc w:val="both"/>
    </w:pPr>
    <w:rPr>
      <w:rFonts w:ascii="Arial" w:hAnsi="Arial"/>
      <w:b/>
      <w:bCs/>
      <w:sz w:val="20"/>
      <w:szCs w:val="20"/>
    </w:rPr>
  </w:style>
  <w:style w:type="paragraph" w:customStyle="1" w:styleId="10">
    <w:name w:val="Без интервала1"/>
    <w:link w:val="NoSpacingChar"/>
    <w:rsid w:val="003E6AA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3E6AA0"/>
    <w:rPr>
      <w:rFonts w:ascii="Calibri" w:eastAsia="Calibri" w:hAnsi="Calibri"/>
      <w:sz w:val="22"/>
      <w:szCs w:val="22"/>
    </w:rPr>
  </w:style>
  <w:style w:type="paragraph" w:customStyle="1" w:styleId="22">
    <w:name w:val="Основной текст2"/>
    <w:basedOn w:val="a"/>
    <w:rsid w:val="003E6AA0"/>
    <w:pPr>
      <w:widowControl w:val="0"/>
      <w:shd w:val="clear" w:color="auto" w:fill="FFFFFF"/>
      <w:spacing w:before="480" w:line="274" w:lineRule="exact"/>
      <w:jc w:val="both"/>
    </w:pPr>
    <w:rPr>
      <w:rFonts w:ascii="Arial Unicode MS" w:eastAsia="Arial Unicode MS" w:hAnsi="Arial Unicode MS"/>
      <w:sz w:val="23"/>
      <w:szCs w:val="20"/>
    </w:rPr>
  </w:style>
  <w:style w:type="paragraph" w:customStyle="1" w:styleId="Standard">
    <w:name w:val="Standard"/>
    <w:rsid w:val="003E6AA0"/>
    <w:pPr>
      <w:suppressAutoHyphens/>
      <w:autoSpaceDN w:val="0"/>
      <w:ind w:firstLine="709"/>
      <w:jc w:val="both"/>
      <w:textAlignment w:val="baseline"/>
    </w:pPr>
    <w:rPr>
      <w:rFonts w:ascii="Arial" w:hAnsi="Arial"/>
      <w:kern w:val="3"/>
      <w:sz w:val="26"/>
      <w:szCs w:val="24"/>
      <w:lang w:val="en-US" w:eastAsia="zh-CN" w:bidi="en-US"/>
    </w:rPr>
  </w:style>
  <w:style w:type="paragraph" w:customStyle="1" w:styleId="24">
    <w:name w:val="Без интервала2"/>
    <w:rsid w:val="003D0EB0"/>
    <w:rPr>
      <w:rFonts w:ascii="Calibri" w:eastAsia="Calibri" w:hAnsi="Calibri"/>
      <w:sz w:val="22"/>
      <w:szCs w:val="22"/>
    </w:rPr>
  </w:style>
  <w:style w:type="paragraph" w:styleId="a9">
    <w:name w:val="No Spacing"/>
    <w:link w:val="aa"/>
    <w:uiPriority w:val="99"/>
    <w:qFormat/>
    <w:rsid w:val="00BD3376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BD337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BD3376"/>
    <w:pPr>
      <w:spacing w:before="100" w:beforeAutospacing="1" w:after="100" w:afterAutospacing="1"/>
    </w:pPr>
  </w:style>
  <w:style w:type="paragraph" w:customStyle="1" w:styleId="3">
    <w:name w:val="Без интервала3"/>
    <w:rsid w:val="00BD3376"/>
    <w:rPr>
      <w:rFonts w:ascii="Calibri" w:eastAsia="Calibri" w:hAnsi="Calibri"/>
      <w:sz w:val="22"/>
      <w:szCs w:val="22"/>
    </w:rPr>
  </w:style>
  <w:style w:type="character" w:styleId="ab">
    <w:name w:val="Emphasis"/>
    <w:basedOn w:val="a0"/>
    <w:uiPriority w:val="20"/>
    <w:qFormat/>
    <w:rsid w:val="00BD3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12AF-8C80-4034-8108-D8B3CC4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3964</Words>
  <Characters>26915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Щучанская районная Дума</dc:creator>
  <cp:lastModifiedBy>Пользователь Windows</cp:lastModifiedBy>
  <cp:revision>4</cp:revision>
  <cp:lastPrinted>2023-03-01T11:57:00Z</cp:lastPrinted>
  <dcterms:created xsi:type="dcterms:W3CDTF">2023-03-05T05:29:00Z</dcterms:created>
  <dcterms:modified xsi:type="dcterms:W3CDTF">2023-03-07T17:40:00Z</dcterms:modified>
</cp:coreProperties>
</file>