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0"/>
        <w:gridCol w:w="2118"/>
        <w:gridCol w:w="416"/>
        <w:gridCol w:w="2815"/>
      </w:tblGrid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bookmarkStart w:id="0" w:name="_GoBack"/>
            <w:bookmarkEnd w:id="0"/>
            <w:r w:rsidRPr="00A47C9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КУРГАНСКАЯ ОБЛАСТЬ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ЩУЧАНСКИЙ МУНИЦИПАЛЬНЫЙ ОКРУГ КУРГАНСКОЙ ОБЛАСТИ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ДУМА ЩУЧАНСКОГО МУНИЦИПАЛЬНОГО ОКРУГА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КУРГАНСКОЙ ОБЛАСТИ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РЕШЕНИЕ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</w:t>
            </w:r>
          </w:p>
        </w:tc>
      </w:tr>
      <w:tr w:rsidR="00B726C3" w:rsidRPr="00A47C9C" w:rsidTr="00B726C3">
        <w:tc>
          <w:tcPr>
            <w:tcW w:w="4395" w:type="dxa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от «</w:t>
            </w:r>
            <w:r w:rsidRPr="00A47C9C">
              <w:rPr>
                <w:rFonts w:ascii="Arial" w:hAnsi="Arial" w:cs="Arial"/>
                <w:color w:val="483B3F"/>
                <w:sz w:val="23"/>
                <w:szCs w:val="23"/>
                <w:u w:val="single"/>
              </w:rPr>
              <w:t>26</w:t>
            </w: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» </w:t>
            </w:r>
            <w:r w:rsidRPr="00A47C9C">
              <w:rPr>
                <w:rFonts w:ascii="Arial" w:hAnsi="Arial" w:cs="Arial"/>
                <w:color w:val="483B3F"/>
                <w:sz w:val="23"/>
                <w:szCs w:val="23"/>
                <w:u w:val="single"/>
              </w:rPr>
              <w:t>_июля_</w:t>
            </w: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2023 года        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№ </w:t>
            </w:r>
            <w:r w:rsidRPr="00A47C9C">
              <w:rPr>
                <w:rFonts w:ascii="Arial" w:hAnsi="Arial" w:cs="Arial"/>
                <w:color w:val="483B3F"/>
                <w:sz w:val="23"/>
                <w:szCs w:val="23"/>
                <w:u w:val="single"/>
              </w:rPr>
              <w:t>_115_</w:t>
            </w:r>
          </w:p>
        </w:tc>
        <w:tc>
          <w:tcPr>
            <w:tcW w:w="3255" w:type="dxa"/>
            <w:gridSpan w:val="2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B726C3" w:rsidRPr="00A47C9C" w:rsidTr="00B726C3">
        <w:tc>
          <w:tcPr>
            <w:tcW w:w="4395" w:type="dxa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г. Щучье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  <w:tc>
          <w:tcPr>
            <w:tcW w:w="3255" w:type="dxa"/>
            <w:gridSpan w:val="2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B726C3" w:rsidRPr="00A47C9C" w:rsidTr="00B726C3">
        <w:tc>
          <w:tcPr>
            <w:tcW w:w="4395" w:type="dxa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  <w:tc>
          <w:tcPr>
            <w:tcW w:w="3255" w:type="dxa"/>
            <w:gridSpan w:val="2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Об отмене решения Думы Щучанского муниципального округа Курганской области  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На основании протеста прокуратуры Щучанского района, в соответствии Федеральным законом  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Щучанский муниципальный округ Курганской области и внесении изменений в некоторые законы Курганской области», Уставом Щучанского муниципального округа Курганской области, Дума Щучанского муниципального округа Курганской области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РЕШИЛА:</w:t>
            </w:r>
          </w:p>
        </w:tc>
      </w:tr>
      <w:tr w:rsidR="00B726C3" w:rsidRPr="00A47C9C" w:rsidTr="00B726C3"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          1. Отменить</w:t>
            </w:r>
            <w:r w:rsidRPr="00A47C9C">
              <w:rPr>
                <w:rFonts w:ascii="Arial" w:hAnsi="Arial" w:cs="Arial"/>
                <w:b/>
                <w:bCs/>
                <w:color w:val="483B3F"/>
                <w:sz w:val="23"/>
                <w:szCs w:val="23"/>
              </w:rPr>
              <w:t> решение Думы Щучанского муниципального округа Курганской области от 4 июля 2023 года №99 «О ликвидации МКП «Рублевское». </w:t>
            </w:r>
          </w:p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2. Опубликовать (обнародовать) настоящее решение на официальном сайте Администрации Щучанского муниципального округа Курганской области в информационно-телекоммуникационной сети Интернет.</w:t>
            </w:r>
          </w:p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3. Настоящее решение вступает в силу после официального опубликования (обнародования).</w:t>
            </w:r>
          </w:p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4. Контроль за исполнением настоящего решения возложить на председателя Думы Щучанского муниципального округа Курганской области.</w:t>
            </w:r>
          </w:p>
        </w:tc>
      </w:tr>
      <w:tr w:rsidR="00B726C3" w:rsidRPr="00A47C9C" w:rsidTr="00B726C3">
        <w:tc>
          <w:tcPr>
            <w:tcW w:w="6945" w:type="dxa"/>
            <w:gridSpan w:val="3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B726C3" w:rsidRPr="00A47C9C" w:rsidTr="00B726C3">
        <w:tc>
          <w:tcPr>
            <w:tcW w:w="6945" w:type="dxa"/>
            <w:gridSpan w:val="3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t>Председатель Думы Щучанского</w:t>
            </w:r>
          </w:p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lastRenderedPageBreak/>
              <w:t>муниципального округа Курганской области            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726C3" w:rsidRPr="00A47C9C" w:rsidRDefault="00B726C3" w:rsidP="00B726C3">
            <w:pPr>
              <w:spacing w:after="150" w:line="240" w:lineRule="auto"/>
              <w:rPr>
                <w:rFonts w:ascii="Arial" w:hAnsi="Arial" w:cs="Arial"/>
                <w:color w:val="483B3F"/>
                <w:sz w:val="23"/>
                <w:szCs w:val="23"/>
              </w:rPr>
            </w:pPr>
            <w:r w:rsidRPr="00A47C9C">
              <w:rPr>
                <w:rFonts w:ascii="Arial" w:hAnsi="Arial" w:cs="Arial"/>
                <w:color w:val="483B3F"/>
                <w:sz w:val="23"/>
                <w:szCs w:val="23"/>
              </w:rPr>
              <w:lastRenderedPageBreak/>
              <w:br/>
              <w:t>Д.М. Ахатова</w:t>
            </w:r>
          </w:p>
        </w:tc>
      </w:tr>
    </w:tbl>
    <w:p w:rsidR="00E17A69" w:rsidRDefault="00E17A69"/>
    <w:sectPr w:rsidR="00E17A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6C3"/>
    <w:rsid w:val="00A47C9C"/>
    <w:rsid w:val="00B726C3"/>
    <w:rsid w:val="00E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726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2024-06-05T03:57:00Z</dcterms:created>
  <dcterms:modified xsi:type="dcterms:W3CDTF">2024-06-05T03:57:00Z</dcterms:modified>
</cp:coreProperties>
</file>