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B4" w:rsidRPr="00EC7DF3" w:rsidRDefault="00440047">
      <w:pPr>
        <w:pStyle w:val="a3"/>
        <w:spacing w:before="81" w:line="242" w:lineRule="auto"/>
        <w:ind w:left="3686" w:right="1711" w:firstLine="1006"/>
        <w:rPr>
          <w:b/>
        </w:rPr>
      </w:pPr>
      <w:bookmarkStart w:id="0" w:name="_Hlk169252603"/>
      <w:r>
        <w:t>КУРГАНСКА</w:t>
      </w:r>
      <w:r w:rsidR="00164589">
        <w:t>Я</w:t>
      </w:r>
      <w:r w:rsidR="00164589">
        <w:rPr>
          <w:spacing w:val="19"/>
        </w:rPr>
        <w:t xml:space="preserve"> </w:t>
      </w:r>
      <w:r w:rsidR="00164589">
        <w:t>ОБЛАСТЬ</w:t>
      </w:r>
      <w:r w:rsidR="00164589">
        <w:rPr>
          <w:spacing w:val="1"/>
        </w:rPr>
        <w:t xml:space="preserve"> </w:t>
      </w:r>
      <w:r w:rsidR="00164589" w:rsidRPr="00EC7DF3">
        <w:rPr>
          <w:b/>
          <w:w w:val="95"/>
        </w:rPr>
        <w:t>ЩУЧАНСКИЙ</w:t>
      </w:r>
      <w:r w:rsidR="00164589" w:rsidRPr="00EC7DF3">
        <w:rPr>
          <w:b/>
          <w:spacing w:val="61"/>
          <w:w w:val="95"/>
        </w:rPr>
        <w:t xml:space="preserve"> </w:t>
      </w:r>
      <w:r w:rsidR="00164589" w:rsidRPr="00EC7DF3">
        <w:rPr>
          <w:b/>
          <w:w w:val="95"/>
        </w:rPr>
        <w:t>МУНИЦИПАЛЬНЫЙ</w:t>
      </w:r>
      <w:r w:rsidR="00164589" w:rsidRPr="00EC7DF3">
        <w:rPr>
          <w:b/>
          <w:spacing w:val="11"/>
          <w:w w:val="95"/>
        </w:rPr>
        <w:t xml:space="preserve"> </w:t>
      </w:r>
      <w:r w:rsidR="00164589" w:rsidRPr="00EC7DF3">
        <w:rPr>
          <w:b/>
          <w:w w:val="95"/>
        </w:rPr>
        <w:t>ОКРУГ</w:t>
      </w:r>
    </w:p>
    <w:p w:rsidR="006974B4" w:rsidRDefault="00164589">
      <w:pPr>
        <w:pStyle w:val="a3"/>
        <w:ind w:left="4680" w:hanging="2423"/>
      </w:pPr>
      <w:r>
        <w:rPr>
          <w:w w:val="95"/>
        </w:rPr>
        <w:t>АДМИНИСТРАЦИЯ</w:t>
      </w:r>
      <w:r>
        <w:rPr>
          <w:spacing w:val="6"/>
          <w:w w:val="95"/>
        </w:rPr>
        <w:t xml:space="preserve"> </w:t>
      </w:r>
      <w:r>
        <w:rPr>
          <w:w w:val="95"/>
        </w:rPr>
        <w:t>ЩУЧАНСКОГО</w:t>
      </w:r>
      <w:r>
        <w:rPr>
          <w:spacing w:val="16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8"/>
          <w:w w:val="95"/>
        </w:rPr>
        <w:t xml:space="preserve"> </w:t>
      </w:r>
      <w:r>
        <w:rPr>
          <w:w w:val="95"/>
        </w:rPr>
        <w:t>ОКРУГА</w:t>
      </w:r>
      <w:r>
        <w:rPr>
          <w:spacing w:val="-66"/>
          <w:w w:val="95"/>
        </w:rPr>
        <w:t xml:space="preserve"> </w:t>
      </w:r>
      <w:r>
        <w:t>КУРГАНСКОЙ</w:t>
      </w:r>
      <w:r>
        <w:rPr>
          <w:spacing w:val="22"/>
        </w:rPr>
        <w:t xml:space="preserve"> </w:t>
      </w:r>
      <w:r>
        <w:t>ОБЛАСТИ</w:t>
      </w: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rPr>
          <w:sz w:val="24"/>
        </w:rPr>
      </w:pPr>
    </w:p>
    <w:p w:rsidR="006974B4" w:rsidRDefault="00164589">
      <w:pPr>
        <w:pStyle w:val="a3"/>
        <w:ind w:left="4892" w:right="3525"/>
        <w:jc w:val="center"/>
      </w:pPr>
      <w:r>
        <w:rPr>
          <w:w w:val="105"/>
        </w:rPr>
        <w:t>ПОСТАНОВЛЕНИЕ</w:t>
      </w:r>
    </w:p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spacing w:before="7"/>
        <w:rPr>
          <w:sz w:val="22"/>
        </w:rPr>
      </w:pPr>
    </w:p>
    <w:p w:rsidR="008C0496" w:rsidRDefault="00FF6FA7" w:rsidP="008C0496">
      <w:pPr>
        <w:pStyle w:val="a3"/>
        <w:tabs>
          <w:tab w:val="left" w:pos="4045"/>
        </w:tabs>
        <w:spacing w:line="228" w:lineRule="auto"/>
        <w:ind w:left="2206" w:right="25" w:hanging="712"/>
      </w:pPr>
      <w:r w:rsidRPr="00FF6FA7">
        <w:t xml:space="preserve"> </w:t>
      </w:r>
      <w:r w:rsidR="008C0496">
        <w:rPr>
          <w:spacing w:val="-36"/>
          <w:w w:val="5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118"/>
        <w:gridCol w:w="3401"/>
      </w:tblGrid>
      <w:tr w:rsidR="008C0496" w:rsidTr="008C0496">
        <w:tc>
          <w:tcPr>
            <w:tcW w:w="3969" w:type="dxa"/>
          </w:tcPr>
          <w:p w:rsidR="00073C28" w:rsidRDefault="008C0496" w:rsidP="008C0496">
            <w:pPr>
              <w:pStyle w:val="a3"/>
              <w:tabs>
                <w:tab w:val="left" w:pos="4045"/>
              </w:tabs>
              <w:spacing w:line="228" w:lineRule="auto"/>
              <w:ind w:right="25"/>
            </w:pPr>
            <w:r>
              <w:t>от</w:t>
            </w:r>
            <w:r>
              <w:rPr>
                <w:spacing w:val="-5"/>
              </w:rPr>
              <w:t xml:space="preserve"> </w:t>
            </w:r>
            <w:r w:rsidR="009C7382">
              <w:rPr>
                <w:spacing w:val="21"/>
              </w:rPr>
              <w:t>«</w:t>
            </w:r>
            <w:r w:rsidR="009C7382" w:rsidRPr="009C7382">
              <w:rPr>
                <w:spacing w:val="21"/>
                <w:u w:val="single"/>
              </w:rPr>
              <w:t>13</w:t>
            </w:r>
            <w:r>
              <w:rPr>
                <w:spacing w:val="21"/>
              </w:rPr>
              <w:t xml:space="preserve"> </w:t>
            </w:r>
            <w:r>
              <w:t>»</w:t>
            </w:r>
            <w:r>
              <w:rPr>
                <w:u w:val="single"/>
              </w:rPr>
              <w:t xml:space="preserve"> </w:t>
            </w:r>
            <w:r w:rsidR="009C7382">
              <w:rPr>
                <w:u w:val="single"/>
              </w:rPr>
              <w:t xml:space="preserve">июня </w:t>
            </w:r>
            <w:r>
              <w:rPr>
                <w:u w:val="single"/>
              </w:rPr>
              <w:t xml:space="preserve"> </w:t>
            </w:r>
            <w:r>
              <w:t>2024</w:t>
            </w:r>
            <w:r>
              <w:rPr>
                <w:spacing w:val="-16"/>
              </w:rPr>
              <w:t xml:space="preserve"> </w:t>
            </w:r>
            <w:r>
              <w:t>года</w:t>
            </w:r>
          </w:p>
          <w:p w:rsidR="008C0496" w:rsidRDefault="00073C28" w:rsidP="008C0496">
            <w:pPr>
              <w:pStyle w:val="a3"/>
              <w:tabs>
                <w:tab w:val="left" w:pos="4045"/>
              </w:tabs>
              <w:spacing w:line="228" w:lineRule="auto"/>
              <w:ind w:right="25"/>
            </w:pPr>
            <w:r>
              <w:t>г. Щучье</w:t>
            </w:r>
            <w:r w:rsidR="008C0496">
              <w:t xml:space="preserve">          </w:t>
            </w:r>
          </w:p>
        </w:tc>
        <w:tc>
          <w:tcPr>
            <w:tcW w:w="2118" w:type="dxa"/>
          </w:tcPr>
          <w:p w:rsidR="008C0496" w:rsidRPr="009C7382" w:rsidRDefault="00554EF1" w:rsidP="00554EF1">
            <w:pPr>
              <w:pStyle w:val="a3"/>
              <w:tabs>
                <w:tab w:val="left" w:pos="4045"/>
              </w:tabs>
              <w:spacing w:line="228" w:lineRule="auto"/>
              <w:ind w:right="25"/>
              <w:rPr>
                <w:u w:val="single"/>
              </w:rPr>
            </w:pPr>
            <w:r w:rsidRPr="009C7382">
              <w:rPr>
                <w:u w:val="single"/>
              </w:rPr>
              <w:t xml:space="preserve"> </w:t>
            </w:r>
            <w:r w:rsidR="008C0496" w:rsidRPr="009C7382">
              <w:rPr>
                <w:u w:val="single"/>
              </w:rPr>
              <w:t>№</w:t>
            </w:r>
            <w:r w:rsidR="009C7382" w:rsidRPr="009C7382">
              <w:rPr>
                <w:u w:val="single"/>
              </w:rPr>
              <w:t>766</w:t>
            </w:r>
          </w:p>
        </w:tc>
        <w:tc>
          <w:tcPr>
            <w:tcW w:w="3401" w:type="dxa"/>
          </w:tcPr>
          <w:p w:rsidR="008C0496" w:rsidRDefault="008C0496" w:rsidP="00073C28">
            <w:pPr>
              <w:pStyle w:val="a3"/>
              <w:tabs>
                <w:tab w:val="left" w:pos="4045"/>
              </w:tabs>
              <w:spacing w:line="228" w:lineRule="auto"/>
              <w:ind w:left="2206" w:right="25" w:hanging="712"/>
              <w:jc w:val="right"/>
            </w:pPr>
          </w:p>
        </w:tc>
      </w:tr>
    </w:tbl>
    <w:p w:rsidR="006974B4" w:rsidRDefault="006974B4">
      <w:pPr>
        <w:pStyle w:val="a3"/>
        <w:rPr>
          <w:sz w:val="28"/>
        </w:rPr>
      </w:pPr>
    </w:p>
    <w:p w:rsidR="006974B4" w:rsidRDefault="006974B4">
      <w:pPr>
        <w:pStyle w:val="a3"/>
        <w:rPr>
          <w:sz w:val="23"/>
        </w:rPr>
      </w:pPr>
    </w:p>
    <w:p w:rsidR="006974B4" w:rsidRPr="00F05BE3" w:rsidRDefault="00164589" w:rsidP="006D51AB">
      <w:pPr>
        <w:pStyle w:val="a3"/>
        <w:spacing w:line="230" w:lineRule="auto"/>
        <w:ind w:left="2606" w:right="1219" w:hanging="30"/>
        <w:jc w:val="center"/>
        <w:rPr>
          <w:b/>
        </w:rPr>
      </w:pPr>
      <w:r w:rsidRPr="00F05BE3">
        <w:rPr>
          <w:b/>
        </w:rPr>
        <w:t>О внесении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изменений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в постановление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Администрации</w:t>
      </w:r>
      <w:r w:rsidRPr="00F05BE3">
        <w:rPr>
          <w:b/>
          <w:spacing w:val="-70"/>
        </w:rPr>
        <w:t xml:space="preserve"> </w:t>
      </w:r>
      <w:r w:rsidRPr="00F05BE3">
        <w:rPr>
          <w:b/>
        </w:rPr>
        <w:t>Щучанского</w:t>
      </w:r>
      <w:r w:rsidRPr="00F05BE3">
        <w:rPr>
          <w:b/>
          <w:spacing w:val="9"/>
        </w:rPr>
        <w:t xml:space="preserve"> </w:t>
      </w:r>
      <w:r w:rsidRPr="00F05BE3">
        <w:rPr>
          <w:b/>
        </w:rPr>
        <w:t>муниципального</w:t>
      </w:r>
      <w:r w:rsidRPr="00F05BE3">
        <w:rPr>
          <w:b/>
          <w:spacing w:val="28"/>
        </w:rPr>
        <w:t xml:space="preserve"> </w:t>
      </w:r>
      <w:r w:rsidRPr="00F05BE3">
        <w:rPr>
          <w:b/>
        </w:rPr>
        <w:t>округа</w:t>
      </w:r>
      <w:r w:rsidRPr="00F05BE3">
        <w:rPr>
          <w:b/>
          <w:spacing w:val="65"/>
        </w:rPr>
        <w:t xml:space="preserve"> </w:t>
      </w:r>
      <w:r w:rsidR="00607396" w:rsidRPr="00F05BE3">
        <w:rPr>
          <w:b/>
        </w:rPr>
        <w:t>Курганской</w:t>
      </w:r>
      <w:r w:rsidR="00607396" w:rsidRPr="00F05BE3">
        <w:rPr>
          <w:b/>
          <w:spacing w:val="2"/>
        </w:rPr>
        <w:t xml:space="preserve"> </w:t>
      </w:r>
      <w:r w:rsidR="00607396" w:rsidRPr="00F05BE3">
        <w:rPr>
          <w:b/>
        </w:rPr>
        <w:t>области</w:t>
      </w:r>
    </w:p>
    <w:p w:rsidR="006974B4" w:rsidRPr="00F05BE3" w:rsidRDefault="00164589" w:rsidP="006D51AB">
      <w:pPr>
        <w:pStyle w:val="a3"/>
        <w:spacing w:before="2" w:line="235" w:lineRule="auto"/>
        <w:ind w:left="1501" w:right="99" w:hanging="38"/>
        <w:jc w:val="center"/>
        <w:rPr>
          <w:b/>
        </w:rPr>
      </w:pPr>
      <w:r w:rsidRPr="00F05BE3">
        <w:rPr>
          <w:b/>
        </w:rPr>
        <w:t xml:space="preserve">от 30 декабря 2023 года </w:t>
      </w:r>
      <w:r w:rsidRPr="00F05BE3">
        <w:rPr>
          <w:b/>
          <w:color w:val="111111"/>
          <w:w w:val="95"/>
        </w:rPr>
        <w:t>№</w:t>
      </w:r>
      <w:r w:rsidRPr="00F05BE3">
        <w:rPr>
          <w:b/>
          <w:color w:val="111111"/>
          <w:spacing w:val="1"/>
          <w:w w:val="95"/>
        </w:rPr>
        <w:t xml:space="preserve"> </w:t>
      </w:r>
      <w:r w:rsidRPr="00F05BE3">
        <w:rPr>
          <w:b/>
        </w:rPr>
        <w:t>271 «Об утверждении</w:t>
      </w:r>
      <w:r w:rsidRPr="00F05BE3">
        <w:rPr>
          <w:b/>
          <w:spacing w:val="72"/>
        </w:rPr>
        <w:t xml:space="preserve"> </w:t>
      </w:r>
      <w:r w:rsidRPr="00F05BE3">
        <w:rPr>
          <w:b/>
        </w:rPr>
        <w:t>муниципальной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программы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Щучанского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муниципального округа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«Развитие</w:t>
      </w:r>
      <w:r w:rsidRPr="00F05BE3">
        <w:rPr>
          <w:b/>
          <w:spacing w:val="1"/>
        </w:rPr>
        <w:t xml:space="preserve"> </w:t>
      </w:r>
      <w:r w:rsidRPr="00F05BE3">
        <w:rPr>
          <w:b/>
        </w:rPr>
        <w:t>образования</w:t>
      </w:r>
      <w:r w:rsidRPr="00F05BE3">
        <w:rPr>
          <w:b/>
          <w:spacing w:val="1"/>
        </w:rPr>
        <w:t xml:space="preserve"> </w:t>
      </w:r>
      <w:r w:rsidRPr="00F05BE3">
        <w:rPr>
          <w:b/>
          <w:color w:val="282828"/>
        </w:rPr>
        <w:t>и</w:t>
      </w:r>
      <w:r w:rsidR="004E45D9">
        <w:rPr>
          <w:b/>
          <w:color w:val="282828"/>
        </w:rPr>
        <w:t xml:space="preserve"> </w:t>
      </w:r>
      <w:r w:rsidRPr="00F05BE3">
        <w:rPr>
          <w:b/>
          <w:color w:val="282828"/>
          <w:spacing w:val="-70"/>
        </w:rPr>
        <w:t xml:space="preserve"> </w:t>
      </w:r>
      <w:r w:rsidR="004E45D9">
        <w:rPr>
          <w:b/>
          <w:color w:val="282828"/>
          <w:spacing w:val="-70"/>
        </w:rPr>
        <w:t xml:space="preserve">   </w:t>
      </w:r>
      <w:r w:rsidRPr="00F05BE3">
        <w:rPr>
          <w:b/>
        </w:rPr>
        <w:t>реализация</w:t>
      </w:r>
      <w:r w:rsidRPr="00F05BE3">
        <w:rPr>
          <w:b/>
          <w:spacing w:val="14"/>
        </w:rPr>
        <w:t xml:space="preserve"> </w:t>
      </w:r>
      <w:r w:rsidRPr="00F05BE3">
        <w:rPr>
          <w:b/>
        </w:rPr>
        <w:t>молодёжной</w:t>
      </w:r>
      <w:r w:rsidRPr="00F05BE3">
        <w:rPr>
          <w:b/>
          <w:spacing w:val="22"/>
        </w:rPr>
        <w:t xml:space="preserve"> </w:t>
      </w:r>
      <w:r w:rsidRPr="00F05BE3">
        <w:rPr>
          <w:b/>
        </w:rPr>
        <w:t>политики»</w:t>
      </w:r>
      <w:r w:rsidRPr="00F05BE3">
        <w:rPr>
          <w:b/>
          <w:spacing w:val="14"/>
        </w:rPr>
        <w:t xml:space="preserve"> </w:t>
      </w:r>
      <w:r w:rsidRPr="00F05BE3">
        <w:rPr>
          <w:b/>
        </w:rPr>
        <w:t>на</w:t>
      </w:r>
      <w:r w:rsidRPr="00F05BE3">
        <w:rPr>
          <w:b/>
          <w:spacing w:val="-1"/>
        </w:rPr>
        <w:t xml:space="preserve"> </w:t>
      </w:r>
      <w:r w:rsidRPr="00F05BE3">
        <w:rPr>
          <w:b/>
        </w:rPr>
        <w:t>2023-2026</w:t>
      </w:r>
      <w:r w:rsidRPr="00F05BE3">
        <w:rPr>
          <w:b/>
          <w:spacing w:val="26"/>
        </w:rPr>
        <w:t xml:space="preserve"> </w:t>
      </w:r>
      <w:r w:rsidRPr="00F05BE3">
        <w:rPr>
          <w:b/>
        </w:rPr>
        <w:t>годы»</w:t>
      </w:r>
    </w:p>
    <w:p w:rsidR="006974B4" w:rsidRDefault="006974B4" w:rsidP="00607396">
      <w:pPr>
        <w:pStyle w:val="a3"/>
        <w:spacing w:before="6"/>
        <w:jc w:val="center"/>
        <w:rPr>
          <w:sz w:val="24"/>
        </w:rPr>
      </w:pPr>
    </w:p>
    <w:p w:rsidR="006974B4" w:rsidRPr="009D3CA8" w:rsidRDefault="00164589">
      <w:pPr>
        <w:pStyle w:val="a3"/>
        <w:spacing w:line="230" w:lineRule="auto"/>
        <w:ind w:left="1480" w:firstLine="695"/>
      </w:pPr>
      <w:r w:rsidRPr="009D3CA8">
        <w:rPr>
          <w:spacing w:val="-1"/>
        </w:rPr>
        <w:t>В целях</w:t>
      </w:r>
      <w:r w:rsidRPr="009D3CA8">
        <w:t xml:space="preserve"> </w:t>
      </w:r>
      <w:r w:rsidRPr="009D3CA8">
        <w:rPr>
          <w:spacing w:val="-1"/>
        </w:rPr>
        <w:t>актуализации</w:t>
      </w:r>
      <w:r w:rsidRPr="009D3CA8">
        <w:t xml:space="preserve"> </w:t>
      </w:r>
      <w:r w:rsidRPr="009D3CA8">
        <w:rPr>
          <w:spacing w:val="-1"/>
        </w:rPr>
        <w:t>муниципального нормативного</w:t>
      </w:r>
      <w:r w:rsidRPr="009D3CA8">
        <w:t xml:space="preserve"> </w:t>
      </w:r>
      <w:r w:rsidRPr="009D3CA8">
        <w:rPr>
          <w:spacing w:val="-1"/>
        </w:rPr>
        <w:t>правового</w:t>
      </w:r>
      <w:r w:rsidRPr="009D3CA8">
        <w:t xml:space="preserve"> акта</w:t>
      </w:r>
      <w:r w:rsidRPr="009D3CA8">
        <w:rPr>
          <w:spacing w:val="-70"/>
        </w:rPr>
        <w:t xml:space="preserve"> </w:t>
      </w:r>
      <w:r w:rsidRPr="009D3CA8">
        <w:rPr>
          <w:w w:val="95"/>
        </w:rPr>
        <w:t>Администрация</w:t>
      </w:r>
      <w:r w:rsidRPr="009D3CA8">
        <w:rPr>
          <w:spacing w:val="23"/>
          <w:w w:val="95"/>
        </w:rPr>
        <w:t xml:space="preserve"> </w:t>
      </w:r>
      <w:r w:rsidRPr="009D3CA8">
        <w:rPr>
          <w:w w:val="95"/>
        </w:rPr>
        <w:t>Щучанского</w:t>
      </w:r>
      <w:r w:rsidRPr="009D3CA8">
        <w:rPr>
          <w:spacing w:val="26"/>
          <w:w w:val="95"/>
        </w:rPr>
        <w:t xml:space="preserve"> </w:t>
      </w:r>
      <w:r w:rsidRPr="009D3CA8">
        <w:rPr>
          <w:w w:val="95"/>
        </w:rPr>
        <w:t>муниципального округа</w:t>
      </w:r>
      <w:r w:rsidRPr="009D3CA8">
        <w:rPr>
          <w:spacing w:val="11"/>
          <w:w w:val="95"/>
        </w:rPr>
        <w:t xml:space="preserve"> </w:t>
      </w:r>
      <w:r w:rsidRPr="009D3CA8">
        <w:rPr>
          <w:w w:val="95"/>
        </w:rPr>
        <w:t>Курганской</w:t>
      </w:r>
      <w:r w:rsidRPr="009D3CA8">
        <w:rPr>
          <w:spacing w:val="23"/>
          <w:w w:val="95"/>
        </w:rPr>
        <w:t xml:space="preserve"> </w:t>
      </w:r>
      <w:r w:rsidRPr="009D3CA8">
        <w:rPr>
          <w:w w:val="95"/>
        </w:rPr>
        <w:t>области</w:t>
      </w:r>
    </w:p>
    <w:p w:rsidR="006974B4" w:rsidRPr="009D3CA8" w:rsidRDefault="00164589">
      <w:pPr>
        <w:pStyle w:val="a3"/>
        <w:spacing w:line="295" w:lineRule="exact"/>
        <w:ind w:left="2174"/>
      </w:pPr>
      <w:r w:rsidRPr="009D3CA8">
        <w:t>ПОСТАНОВЛЯЕТ:</w:t>
      </w:r>
    </w:p>
    <w:p w:rsidR="006974B4" w:rsidRDefault="00CB5418">
      <w:pPr>
        <w:pStyle w:val="a4"/>
        <w:numPr>
          <w:ilvl w:val="0"/>
          <w:numId w:val="1"/>
        </w:numPr>
        <w:tabs>
          <w:tab w:val="left" w:pos="2454"/>
        </w:tabs>
        <w:spacing w:before="7" w:line="232" w:lineRule="auto"/>
        <w:ind w:right="111" w:firstLine="700"/>
        <w:rPr>
          <w:sz w:val="26"/>
          <w:szCs w:val="26"/>
        </w:rPr>
      </w:pPr>
      <w:r w:rsidRPr="00554EF1">
        <w:rPr>
          <w:bCs/>
          <w:kern w:val="2"/>
          <w:sz w:val="26"/>
          <w:szCs w:val="26"/>
        </w:rPr>
        <w:t>Раздел V</w:t>
      </w:r>
      <w:r w:rsidRPr="00554EF1">
        <w:rPr>
          <w:bCs/>
          <w:kern w:val="2"/>
          <w:sz w:val="26"/>
          <w:szCs w:val="26"/>
          <w:lang w:val="en-US"/>
        </w:rPr>
        <w:t>Il</w:t>
      </w:r>
      <w:r w:rsidRPr="00554EF1">
        <w:rPr>
          <w:bCs/>
          <w:kern w:val="2"/>
          <w:sz w:val="26"/>
          <w:szCs w:val="26"/>
        </w:rPr>
        <w:t>I</w:t>
      </w:r>
      <w:r w:rsidR="008C0496">
        <w:rPr>
          <w:sz w:val="26"/>
          <w:szCs w:val="26"/>
        </w:rPr>
        <w:t xml:space="preserve"> «Перечень мероприятий П</w:t>
      </w:r>
      <w:r>
        <w:rPr>
          <w:sz w:val="26"/>
          <w:szCs w:val="26"/>
        </w:rPr>
        <w:t>рограммы</w:t>
      </w:r>
      <w:r w:rsidR="00164589" w:rsidRPr="009D3CA8">
        <w:rPr>
          <w:sz w:val="26"/>
          <w:szCs w:val="26"/>
        </w:rPr>
        <w:t>»</w:t>
      </w:r>
      <w:r w:rsidR="00164589" w:rsidRPr="009D3CA8">
        <w:rPr>
          <w:spacing w:val="1"/>
          <w:sz w:val="26"/>
          <w:szCs w:val="26"/>
        </w:rPr>
        <w:t xml:space="preserve"> </w:t>
      </w:r>
      <w:r w:rsidR="001974B1">
        <w:rPr>
          <w:sz w:val="26"/>
          <w:szCs w:val="26"/>
        </w:rPr>
        <w:t xml:space="preserve">приложения к Постановлению Администрации </w:t>
      </w:r>
      <w:proofErr w:type="spellStart"/>
      <w:r w:rsidR="001974B1">
        <w:rPr>
          <w:sz w:val="26"/>
          <w:szCs w:val="26"/>
        </w:rPr>
        <w:t>Щучанского</w:t>
      </w:r>
      <w:proofErr w:type="spellEnd"/>
      <w:r w:rsidR="001974B1">
        <w:rPr>
          <w:sz w:val="26"/>
          <w:szCs w:val="26"/>
        </w:rPr>
        <w:t xml:space="preserve"> муниципального округа «Развитие образования и реализация молодежной политики» на 2023-2026 годы»</w:t>
      </w:r>
      <w:r w:rsidR="00164589" w:rsidRPr="00CB5418">
        <w:rPr>
          <w:color w:val="FF0000"/>
          <w:spacing w:val="1"/>
          <w:sz w:val="26"/>
          <w:szCs w:val="26"/>
        </w:rPr>
        <w:t xml:space="preserve"> </w:t>
      </w:r>
      <w:r w:rsidR="00164589" w:rsidRPr="009D3CA8">
        <w:rPr>
          <w:sz w:val="26"/>
          <w:szCs w:val="26"/>
        </w:rPr>
        <w:t>изложить</w:t>
      </w:r>
      <w:r w:rsidR="00164589" w:rsidRPr="009D3CA8">
        <w:rPr>
          <w:spacing w:val="1"/>
          <w:sz w:val="26"/>
          <w:szCs w:val="26"/>
        </w:rPr>
        <w:t xml:space="preserve"> </w:t>
      </w:r>
      <w:r w:rsidR="00164589" w:rsidRPr="009D3CA8">
        <w:rPr>
          <w:sz w:val="26"/>
          <w:szCs w:val="26"/>
        </w:rPr>
        <w:t>в</w:t>
      </w:r>
      <w:r w:rsidR="00164589" w:rsidRPr="009D3CA8">
        <w:rPr>
          <w:spacing w:val="1"/>
          <w:sz w:val="26"/>
          <w:szCs w:val="26"/>
        </w:rPr>
        <w:t xml:space="preserve"> </w:t>
      </w:r>
      <w:r w:rsidR="00164589" w:rsidRPr="009D3CA8">
        <w:rPr>
          <w:sz w:val="26"/>
          <w:szCs w:val="26"/>
        </w:rPr>
        <w:t>новой</w:t>
      </w:r>
      <w:r w:rsidR="00164589" w:rsidRPr="009D3CA8">
        <w:rPr>
          <w:spacing w:val="1"/>
          <w:sz w:val="26"/>
          <w:szCs w:val="26"/>
        </w:rPr>
        <w:t xml:space="preserve"> </w:t>
      </w:r>
      <w:r w:rsidR="00164589" w:rsidRPr="009D3CA8">
        <w:rPr>
          <w:sz w:val="26"/>
          <w:szCs w:val="26"/>
        </w:rPr>
        <w:t>редакции</w:t>
      </w:r>
      <w:r w:rsidR="00164589" w:rsidRPr="009D3CA8">
        <w:rPr>
          <w:spacing w:val="1"/>
          <w:sz w:val="26"/>
          <w:szCs w:val="26"/>
        </w:rPr>
        <w:t xml:space="preserve"> </w:t>
      </w:r>
      <w:r w:rsidR="00164589" w:rsidRPr="009D3CA8">
        <w:rPr>
          <w:sz w:val="26"/>
          <w:szCs w:val="26"/>
        </w:rPr>
        <w:t>согласно</w:t>
      </w:r>
      <w:r w:rsidR="00164589" w:rsidRPr="009D3CA8">
        <w:rPr>
          <w:spacing w:val="1"/>
          <w:sz w:val="26"/>
          <w:szCs w:val="26"/>
        </w:rPr>
        <w:t xml:space="preserve"> </w:t>
      </w:r>
      <w:r w:rsidR="00164589" w:rsidRPr="009D3CA8">
        <w:rPr>
          <w:sz w:val="26"/>
          <w:szCs w:val="26"/>
        </w:rPr>
        <w:t>приложению</w:t>
      </w:r>
      <w:r w:rsidR="00164589" w:rsidRPr="009D3CA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1 </w:t>
      </w:r>
      <w:r w:rsidR="00164589" w:rsidRPr="009D3CA8">
        <w:rPr>
          <w:sz w:val="26"/>
          <w:szCs w:val="26"/>
        </w:rPr>
        <w:t>к</w:t>
      </w:r>
      <w:r w:rsidR="00164589" w:rsidRPr="009D3CA8">
        <w:rPr>
          <w:spacing w:val="1"/>
          <w:sz w:val="26"/>
          <w:szCs w:val="26"/>
        </w:rPr>
        <w:t xml:space="preserve"> </w:t>
      </w:r>
      <w:r w:rsidR="00164589" w:rsidRPr="009D3CA8">
        <w:rPr>
          <w:sz w:val="26"/>
          <w:szCs w:val="26"/>
        </w:rPr>
        <w:t>настоящему</w:t>
      </w:r>
      <w:r w:rsidR="00164589" w:rsidRPr="009D3CA8">
        <w:rPr>
          <w:spacing w:val="1"/>
          <w:sz w:val="26"/>
          <w:szCs w:val="26"/>
        </w:rPr>
        <w:t xml:space="preserve"> </w:t>
      </w:r>
      <w:r w:rsidR="00164589" w:rsidRPr="009D3CA8">
        <w:rPr>
          <w:sz w:val="26"/>
          <w:szCs w:val="26"/>
        </w:rPr>
        <w:t>постановлению.</w:t>
      </w:r>
    </w:p>
    <w:p w:rsidR="00CB5418" w:rsidRPr="009D3CA8" w:rsidRDefault="008C0496">
      <w:pPr>
        <w:pStyle w:val="a4"/>
        <w:numPr>
          <w:ilvl w:val="0"/>
          <w:numId w:val="1"/>
        </w:numPr>
        <w:tabs>
          <w:tab w:val="left" w:pos="2454"/>
        </w:tabs>
        <w:spacing w:before="7" w:line="232" w:lineRule="auto"/>
        <w:ind w:right="111" w:firstLine="700"/>
        <w:rPr>
          <w:sz w:val="26"/>
          <w:szCs w:val="26"/>
        </w:rPr>
      </w:pPr>
      <w:r>
        <w:rPr>
          <w:sz w:val="26"/>
          <w:szCs w:val="26"/>
        </w:rPr>
        <w:t xml:space="preserve">Раздел Х «Ресурсное обеспечение реализации программы» приложения к Постановлению Администрации </w:t>
      </w:r>
      <w:proofErr w:type="spellStart"/>
      <w:r>
        <w:rPr>
          <w:sz w:val="26"/>
          <w:szCs w:val="26"/>
        </w:rPr>
        <w:t>Щучанского</w:t>
      </w:r>
      <w:proofErr w:type="spellEnd"/>
      <w:r>
        <w:rPr>
          <w:sz w:val="26"/>
          <w:szCs w:val="26"/>
        </w:rPr>
        <w:t xml:space="preserve"> муниципального округа «Развитие образования и реализация молодежной политики» на 2023-2026 годы» изложить в новой редакции согласно приложению 2 к настоящему постановлению. </w:t>
      </w:r>
    </w:p>
    <w:p w:rsidR="006974B4" w:rsidRPr="009D3CA8" w:rsidRDefault="00164589">
      <w:pPr>
        <w:pStyle w:val="a4"/>
        <w:numPr>
          <w:ilvl w:val="0"/>
          <w:numId w:val="1"/>
        </w:numPr>
        <w:tabs>
          <w:tab w:val="left" w:pos="2443"/>
        </w:tabs>
        <w:spacing w:line="289" w:lineRule="exact"/>
        <w:ind w:left="2442" w:hanging="280"/>
        <w:rPr>
          <w:sz w:val="26"/>
          <w:szCs w:val="26"/>
        </w:rPr>
      </w:pPr>
      <w:r w:rsidRPr="009D3CA8">
        <w:rPr>
          <w:w w:val="95"/>
          <w:sz w:val="26"/>
          <w:szCs w:val="26"/>
        </w:rPr>
        <w:t>Настоящее</w:t>
      </w:r>
      <w:r w:rsidRPr="009D3CA8">
        <w:rPr>
          <w:spacing w:val="6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постановление</w:t>
      </w:r>
      <w:r w:rsidRPr="009D3CA8">
        <w:rPr>
          <w:spacing w:val="25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вступает</w:t>
      </w:r>
      <w:r w:rsidRPr="009D3CA8">
        <w:rPr>
          <w:spacing w:val="8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в</w:t>
      </w:r>
      <w:r w:rsidRPr="009D3CA8">
        <w:rPr>
          <w:spacing w:val="-8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силу</w:t>
      </w:r>
      <w:r w:rsidRPr="009D3CA8">
        <w:rPr>
          <w:spacing w:val="3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со</w:t>
      </w:r>
      <w:r w:rsidRPr="009D3CA8">
        <w:rPr>
          <w:spacing w:val="-8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дня</w:t>
      </w:r>
      <w:r w:rsidRPr="009D3CA8">
        <w:rPr>
          <w:spacing w:val="-5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его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подписания.</w:t>
      </w:r>
    </w:p>
    <w:p w:rsidR="006974B4" w:rsidRPr="009D3CA8" w:rsidRDefault="00164589">
      <w:pPr>
        <w:pStyle w:val="a4"/>
        <w:numPr>
          <w:ilvl w:val="0"/>
          <w:numId w:val="1"/>
        </w:numPr>
        <w:tabs>
          <w:tab w:val="left" w:pos="2447"/>
        </w:tabs>
        <w:ind w:left="1469" w:right="119" w:firstLine="695"/>
        <w:rPr>
          <w:color w:val="000813"/>
          <w:sz w:val="26"/>
          <w:szCs w:val="26"/>
        </w:rPr>
      </w:pPr>
      <w:r w:rsidRPr="009D3CA8">
        <w:rPr>
          <w:spacing w:val="-1"/>
          <w:sz w:val="26"/>
          <w:szCs w:val="26"/>
        </w:rPr>
        <w:t>Опубликовать</w:t>
      </w:r>
      <w:r w:rsidRPr="009D3CA8">
        <w:rPr>
          <w:sz w:val="26"/>
          <w:szCs w:val="26"/>
        </w:rPr>
        <w:t xml:space="preserve"> настоящее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постановление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на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официальном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сайте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pacing w:val="-1"/>
          <w:sz w:val="26"/>
          <w:szCs w:val="26"/>
        </w:rPr>
        <w:t>Администрации Щучанского</w:t>
      </w:r>
      <w:r w:rsidRPr="009D3CA8">
        <w:rPr>
          <w:sz w:val="26"/>
          <w:szCs w:val="26"/>
        </w:rPr>
        <w:t xml:space="preserve"> </w:t>
      </w:r>
      <w:r w:rsidRPr="009D3CA8">
        <w:rPr>
          <w:spacing w:val="-1"/>
          <w:sz w:val="26"/>
          <w:szCs w:val="26"/>
        </w:rPr>
        <w:t>муниципального округа Курганской</w:t>
      </w:r>
      <w:r w:rsidRPr="009D3CA8">
        <w:rPr>
          <w:sz w:val="26"/>
          <w:szCs w:val="26"/>
        </w:rPr>
        <w:t xml:space="preserve"> области в</w:t>
      </w:r>
      <w:r w:rsidRPr="009D3CA8">
        <w:rPr>
          <w:spacing w:val="1"/>
          <w:sz w:val="26"/>
          <w:szCs w:val="26"/>
        </w:rPr>
        <w:t xml:space="preserve"> </w:t>
      </w:r>
      <w:r w:rsidRPr="009D3CA8">
        <w:rPr>
          <w:sz w:val="26"/>
          <w:szCs w:val="26"/>
        </w:rPr>
        <w:t>информационно-телекоммуникационной</w:t>
      </w:r>
      <w:r w:rsidRPr="009D3CA8">
        <w:rPr>
          <w:spacing w:val="6"/>
          <w:sz w:val="26"/>
          <w:szCs w:val="26"/>
        </w:rPr>
        <w:t xml:space="preserve"> </w:t>
      </w:r>
      <w:r w:rsidRPr="009D3CA8">
        <w:rPr>
          <w:sz w:val="26"/>
          <w:szCs w:val="26"/>
        </w:rPr>
        <w:t>сети</w:t>
      </w:r>
      <w:r w:rsidRPr="009D3CA8">
        <w:rPr>
          <w:spacing w:val="28"/>
          <w:sz w:val="26"/>
          <w:szCs w:val="26"/>
        </w:rPr>
        <w:t xml:space="preserve"> </w:t>
      </w:r>
      <w:r w:rsidRPr="009D3CA8">
        <w:rPr>
          <w:sz w:val="26"/>
          <w:szCs w:val="26"/>
        </w:rPr>
        <w:t>«Интернет».</w:t>
      </w:r>
    </w:p>
    <w:p w:rsidR="006974B4" w:rsidRPr="009D3CA8" w:rsidRDefault="00164589">
      <w:pPr>
        <w:pStyle w:val="a4"/>
        <w:numPr>
          <w:ilvl w:val="0"/>
          <w:numId w:val="1"/>
        </w:numPr>
        <w:tabs>
          <w:tab w:val="left" w:pos="2439"/>
        </w:tabs>
        <w:spacing w:line="230" w:lineRule="auto"/>
        <w:ind w:left="1458" w:right="110" w:firstLine="700"/>
        <w:rPr>
          <w:sz w:val="26"/>
          <w:szCs w:val="26"/>
        </w:rPr>
      </w:pPr>
      <w:proofErr w:type="gramStart"/>
      <w:r w:rsidRPr="009D3CA8">
        <w:rPr>
          <w:w w:val="95"/>
          <w:sz w:val="26"/>
          <w:szCs w:val="26"/>
        </w:rPr>
        <w:t>Контроль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color w:val="1C0000"/>
          <w:w w:val="95"/>
          <w:sz w:val="26"/>
          <w:szCs w:val="26"/>
        </w:rPr>
        <w:t>за</w:t>
      </w:r>
      <w:proofErr w:type="gramEnd"/>
      <w:r w:rsidRPr="009D3CA8">
        <w:rPr>
          <w:color w:val="1C0000"/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исполнением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настоящего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постановления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возложить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Pr="009D3CA8">
        <w:rPr>
          <w:w w:val="95"/>
          <w:sz w:val="26"/>
          <w:szCs w:val="26"/>
        </w:rPr>
        <w:t>на</w:t>
      </w:r>
      <w:r w:rsidRPr="009D3CA8">
        <w:rPr>
          <w:spacing w:val="1"/>
          <w:w w:val="95"/>
          <w:sz w:val="26"/>
          <w:szCs w:val="26"/>
        </w:rPr>
        <w:t xml:space="preserve"> </w:t>
      </w:r>
      <w:r w:rsidR="00554EF1">
        <w:rPr>
          <w:w w:val="95"/>
          <w:sz w:val="26"/>
          <w:szCs w:val="26"/>
        </w:rPr>
        <w:t>заместителя начальника Управления социального развития</w:t>
      </w:r>
      <w:r w:rsidR="001A13CC">
        <w:rPr>
          <w:w w:val="95"/>
          <w:sz w:val="26"/>
          <w:szCs w:val="26"/>
        </w:rPr>
        <w:t xml:space="preserve"> Администрации </w:t>
      </w:r>
      <w:proofErr w:type="spellStart"/>
      <w:r w:rsidR="001A13CC">
        <w:rPr>
          <w:w w:val="95"/>
          <w:sz w:val="26"/>
          <w:szCs w:val="26"/>
        </w:rPr>
        <w:t>Щучанского</w:t>
      </w:r>
      <w:proofErr w:type="spellEnd"/>
      <w:r w:rsidR="001A13CC">
        <w:rPr>
          <w:w w:val="95"/>
          <w:sz w:val="26"/>
          <w:szCs w:val="26"/>
        </w:rPr>
        <w:t xml:space="preserve"> муниципального округа-начальника отдела культуры </w:t>
      </w:r>
      <w:r w:rsidR="00554EF1">
        <w:rPr>
          <w:w w:val="95"/>
          <w:sz w:val="26"/>
          <w:szCs w:val="26"/>
        </w:rPr>
        <w:t xml:space="preserve"> Ушакову Н.В</w:t>
      </w:r>
      <w:r w:rsidR="00412E7A" w:rsidRPr="009D3CA8">
        <w:rPr>
          <w:w w:val="95"/>
          <w:sz w:val="26"/>
          <w:szCs w:val="26"/>
        </w:rPr>
        <w:t>.</w:t>
      </w:r>
    </w:p>
    <w:p w:rsidR="006974B4" w:rsidRDefault="006974B4">
      <w:pPr>
        <w:pStyle w:val="a3"/>
        <w:rPr>
          <w:sz w:val="20"/>
        </w:rPr>
      </w:pPr>
    </w:p>
    <w:p w:rsidR="008C0496" w:rsidRDefault="008C0496">
      <w:pPr>
        <w:pStyle w:val="a3"/>
        <w:rPr>
          <w:sz w:val="20"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385"/>
      </w:tblGrid>
      <w:tr w:rsidR="008C0496" w:rsidRPr="008C0496" w:rsidTr="008C0496">
        <w:tc>
          <w:tcPr>
            <w:tcW w:w="5387" w:type="dxa"/>
          </w:tcPr>
          <w:p w:rsidR="008C0496" w:rsidRPr="008C0496" w:rsidRDefault="008C0496">
            <w:pPr>
              <w:pStyle w:val="a3"/>
            </w:pPr>
            <w:r w:rsidRPr="008C0496">
              <w:t xml:space="preserve">Временно исполняющий обязанности </w:t>
            </w:r>
          </w:p>
          <w:p w:rsidR="008C0496" w:rsidRPr="008C0496" w:rsidRDefault="008C0496">
            <w:pPr>
              <w:pStyle w:val="a3"/>
            </w:pPr>
            <w:r w:rsidRPr="008C0496">
              <w:t xml:space="preserve">Главы </w:t>
            </w:r>
            <w:proofErr w:type="spellStart"/>
            <w:r w:rsidRPr="008C0496">
              <w:t>Щучанского</w:t>
            </w:r>
            <w:proofErr w:type="spellEnd"/>
            <w:r w:rsidRPr="008C0496">
              <w:t xml:space="preserve"> муниципального округа</w:t>
            </w:r>
          </w:p>
          <w:p w:rsidR="008C0496" w:rsidRPr="008C0496" w:rsidRDefault="008C0496">
            <w:pPr>
              <w:pStyle w:val="a3"/>
            </w:pPr>
            <w:r w:rsidRPr="008C0496">
              <w:t xml:space="preserve">Курганской области </w:t>
            </w:r>
          </w:p>
        </w:tc>
        <w:tc>
          <w:tcPr>
            <w:tcW w:w="4385" w:type="dxa"/>
          </w:tcPr>
          <w:p w:rsidR="008C0496" w:rsidRDefault="008C0496" w:rsidP="008C0496">
            <w:pPr>
              <w:pStyle w:val="a3"/>
              <w:jc w:val="right"/>
            </w:pPr>
          </w:p>
          <w:p w:rsidR="008C0496" w:rsidRDefault="008C0496" w:rsidP="008C0496">
            <w:pPr>
              <w:pStyle w:val="a3"/>
              <w:jc w:val="right"/>
            </w:pPr>
          </w:p>
          <w:p w:rsidR="008C0496" w:rsidRPr="008C0496" w:rsidRDefault="008C0496" w:rsidP="008C0496">
            <w:pPr>
              <w:pStyle w:val="a3"/>
              <w:jc w:val="right"/>
            </w:pPr>
            <w:r w:rsidRPr="008C0496">
              <w:t>П.А.Самохвалов</w:t>
            </w:r>
          </w:p>
        </w:tc>
      </w:tr>
    </w:tbl>
    <w:p w:rsidR="006974B4" w:rsidRDefault="006974B4">
      <w:pPr>
        <w:pStyle w:val="a3"/>
        <w:rPr>
          <w:sz w:val="20"/>
        </w:rPr>
      </w:pPr>
    </w:p>
    <w:p w:rsidR="008C0496" w:rsidRDefault="008C0496">
      <w:pPr>
        <w:pStyle w:val="a3"/>
        <w:rPr>
          <w:sz w:val="20"/>
        </w:rPr>
      </w:pPr>
    </w:p>
    <w:p w:rsidR="008C0496" w:rsidRDefault="008C0496">
      <w:pPr>
        <w:pStyle w:val="a3"/>
        <w:rPr>
          <w:sz w:val="20"/>
        </w:rPr>
      </w:pPr>
    </w:p>
    <w:p w:rsidR="006974B4" w:rsidRDefault="006974B4">
      <w:pPr>
        <w:pStyle w:val="a3"/>
        <w:spacing w:before="10"/>
        <w:rPr>
          <w:sz w:val="21"/>
        </w:rPr>
      </w:pPr>
    </w:p>
    <w:p w:rsidR="006974B4" w:rsidRDefault="006974B4">
      <w:pPr>
        <w:rPr>
          <w:sz w:val="21"/>
        </w:rPr>
        <w:sectPr w:rsidR="006974B4">
          <w:type w:val="continuous"/>
          <w:pgSz w:w="11900" w:h="16820"/>
          <w:pgMar w:top="1140" w:right="760" w:bottom="280" w:left="200" w:header="720" w:footer="720" w:gutter="0"/>
          <w:cols w:space="720"/>
        </w:sectPr>
      </w:pPr>
    </w:p>
    <w:p w:rsidR="006974B4" w:rsidRPr="008C0496" w:rsidRDefault="008C0496" w:rsidP="008C0496">
      <w:pPr>
        <w:pStyle w:val="a3"/>
        <w:rPr>
          <w:sz w:val="16"/>
          <w:szCs w:val="16"/>
        </w:rPr>
      </w:pPr>
      <w:r>
        <w:lastRenderedPageBreak/>
        <w:t xml:space="preserve">                   </w:t>
      </w:r>
      <w:r w:rsidRPr="008C0496">
        <w:rPr>
          <w:sz w:val="16"/>
          <w:szCs w:val="16"/>
        </w:rPr>
        <w:t xml:space="preserve">Исп.: </w:t>
      </w:r>
      <w:proofErr w:type="spellStart"/>
      <w:r w:rsidRPr="008C0496">
        <w:rPr>
          <w:sz w:val="16"/>
          <w:szCs w:val="16"/>
        </w:rPr>
        <w:t>Шептицкая</w:t>
      </w:r>
      <w:proofErr w:type="spellEnd"/>
      <w:r w:rsidRPr="008C0496">
        <w:rPr>
          <w:sz w:val="16"/>
          <w:szCs w:val="16"/>
        </w:rPr>
        <w:t xml:space="preserve"> А.А.</w:t>
      </w:r>
    </w:p>
    <w:p w:rsidR="008C0496" w:rsidRPr="008C0496" w:rsidRDefault="008C0496" w:rsidP="008C0496">
      <w:pPr>
        <w:pStyle w:val="a3"/>
        <w:rPr>
          <w:sz w:val="18"/>
          <w:szCs w:val="18"/>
        </w:rPr>
        <w:sectPr w:rsidR="008C0496" w:rsidRPr="008C0496" w:rsidSect="005E0E20">
          <w:type w:val="continuous"/>
          <w:pgSz w:w="11900" w:h="16820"/>
          <w:pgMar w:top="1140" w:right="760" w:bottom="280" w:left="200" w:header="720" w:footer="720" w:gutter="0"/>
          <w:cols w:num="2" w:space="720" w:equalWidth="0">
            <w:col w:w="4478" w:space="375"/>
            <w:col w:w="6087"/>
          </w:cols>
        </w:sectPr>
      </w:pPr>
      <w:r>
        <w:rPr>
          <w:sz w:val="16"/>
          <w:szCs w:val="16"/>
        </w:rPr>
        <w:t xml:space="preserve">                               </w:t>
      </w:r>
      <w:r w:rsidRPr="008C0496">
        <w:rPr>
          <w:sz w:val="16"/>
          <w:szCs w:val="16"/>
        </w:rPr>
        <w:t>Тел. 8(35244)3</w:t>
      </w:r>
      <w:r w:rsidR="004116F2">
        <w:rPr>
          <w:sz w:val="16"/>
          <w:szCs w:val="16"/>
        </w:rPr>
        <w:t>7338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674"/>
      </w:tblGrid>
      <w:tr w:rsidR="004116F2" w:rsidTr="004116F2">
        <w:tc>
          <w:tcPr>
            <w:tcW w:w="6062" w:type="dxa"/>
          </w:tcPr>
          <w:p w:rsidR="004116F2" w:rsidRDefault="004116F2" w:rsidP="008C0496">
            <w:pPr>
              <w:suppressAutoHyphens/>
              <w:adjustRightInd w:val="0"/>
              <w:jc w:val="center"/>
              <w:rPr>
                <w:b/>
                <w:bCs/>
                <w:kern w:val="2"/>
                <w:u w:val="single"/>
              </w:rPr>
            </w:pPr>
          </w:p>
        </w:tc>
        <w:tc>
          <w:tcPr>
            <w:tcW w:w="4674" w:type="dxa"/>
          </w:tcPr>
          <w:p w:rsidR="004116F2" w:rsidRPr="004116F2" w:rsidRDefault="004116F2" w:rsidP="004116F2">
            <w:pPr>
              <w:suppressAutoHyphens/>
              <w:adjustRightInd w:val="0"/>
              <w:jc w:val="both"/>
              <w:rPr>
                <w:bCs/>
                <w:kern w:val="2"/>
                <w:sz w:val="18"/>
                <w:szCs w:val="18"/>
              </w:rPr>
            </w:pPr>
            <w:r w:rsidRPr="004116F2">
              <w:rPr>
                <w:bCs/>
                <w:kern w:val="2"/>
                <w:sz w:val="18"/>
                <w:szCs w:val="18"/>
              </w:rPr>
              <w:t xml:space="preserve">Приложение 1 </w:t>
            </w:r>
          </w:p>
          <w:p w:rsidR="004116F2" w:rsidRPr="004116F2" w:rsidRDefault="004116F2" w:rsidP="009C7382">
            <w:pPr>
              <w:suppressAutoHyphens/>
              <w:adjustRightInd w:val="0"/>
              <w:jc w:val="both"/>
              <w:rPr>
                <w:bCs/>
                <w:kern w:val="2"/>
                <w:sz w:val="18"/>
                <w:szCs w:val="18"/>
              </w:rPr>
            </w:pPr>
            <w:r w:rsidRPr="004116F2">
              <w:rPr>
                <w:bCs/>
                <w:kern w:val="2"/>
                <w:sz w:val="18"/>
                <w:szCs w:val="18"/>
              </w:rPr>
              <w:t>К Постановлению А</w:t>
            </w:r>
            <w:r w:rsidR="009C7382">
              <w:rPr>
                <w:bCs/>
                <w:kern w:val="2"/>
                <w:sz w:val="18"/>
                <w:szCs w:val="18"/>
              </w:rPr>
              <w:t>д</w:t>
            </w:r>
            <w:r w:rsidRPr="004116F2">
              <w:rPr>
                <w:bCs/>
                <w:kern w:val="2"/>
                <w:sz w:val="18"/>
                <w:szCs w:val="18"/>
              </w:rPr>
              <w:t xml:space="preserve">министрации </w:t>
            </w:r>
            <w:proofErr w:type="spellStart"/>
            <w:r w:rsidRPr="004116F2">
              <w:rPr>
                <w:bCs/>
                <w:kern w:val="2"/>
                <w:sz w:val="18"/>
                <w:szCs w:val="18"/>
              </w:rPr>
              <w:t>Щучанского</w:t>
            </w:r>
            <w:proofErr w:type="spellEnd"/>
            <w:r w:rsidRPr="004116F2">
              <w:rPr>
                <w:bCs/>
                <w:kern w:val="2"/>
                <w:sz w:val="18"/>
                <w:szCs w:val="18"/>
              </w:rPr>
              <w:t xml:space="preserve"> муниципального округа Курганской области от </w:t>
            </w:r>
            <w:r w:rsidR="00E85468">
              <w:rPr>
                <w:bCs/>
                <w:kern w:val="2"/>
                <w:sz w:val="18"/>
                <w:szCs w:val="18"/>
              </w:rPr>
              <w:t xml:space="preserve">          </w:t>
            </w:r>
            <w:r w:rsidRPr="004116F2">
              <w:rPr>
                <w:bCs/>
                <w:kern w:val="2"/>
                <w:sz w:val="18"/>
                <w:szCs w:val="18"/>
              </w:rPr>
              <w:t xml:space="preserve">« </w:t>
            </w:r>
            <w:r w:rsidR="009C7382">
              <w:rPr>
                <w:bCs/>
                <w:kern w:val="2"/>
                <w:sz w:val="18"/>
                <w:szCs w:val="18"/>
              </w:rPr>
              <w:t>13</w:t>
            </w:r>
            <w:r w:rsidRPr="004116F2">
              <w:rPr>
                <w:bCs/>
                <w:kern w:val="2"/>
                <w:sz w:val="18"/>
                <w:szCs w:val="18"/>
              </w:rPr>
              <w:t xml:space="preserve">  »</w:t>
            </w:r>
            <w:r w:rsidR="009C7382">
              <w:rPr>
                <w:bCs/>
                <w:kern w:val="2"/>
                <w:sz w:val="18"/>
                <w:szCs w:val="18"/>
              </w:rPr>
              <w:t xml:space="preserve">июня </w:t>
            </w:r>
            <w:r w:rsidRPr="004116F2">
              <w:rPr>
                <w:bCs/>
                <w:kern w:val="2"/>
                <w:sz w:val="18"/>
                <w:szCs w:val="18"/>
              </w:rPr>
              <w:t xml:space="preserve">2024года № </w:t>
            </w:r>
            <w:r w:rsidR="009C7382">
              <w:rPr>
                <w:bCs/>
                <w:kern w:val="2"/>
                <w:sz w:val="18"/>
                <w:szCs w:val="18"/>
              </w:rPr>
              <w:t>766</w:t>
            </w:r>
            <w:r w:rsidRPr="004116F2">
              <w:rPr>
                <w:bCs/>
                <w:kern w:val="2"/>
                <w:sz w:val="18"/>
                <w:szCs w:val="18"/>
              </w:rPr>
              <w:t xml:space="preserve"> «О внесении изменений в постановление Администрации </w:t>
            </w:r>
            <w:proofErr w:type="spellStart"/>
            <w:r w:rsidRPr="004116F2">
              <w:rPr>
                <w:bCs/>
                <w:kern w:val="2"/>
                <w:sz w:val="18"/>
                <w:szCs w:val="18"/>
              </w:rPr>
              <w:t>Щучанского</w:t>
            </w:r>
            <w:proofErr w:type="spellEnd"/>
            <w:r w:rsidRPr="004116F2">
              <w:rPr>
                <w:bCs/>
                <w:kern w:val="2"/>
                <w:sz w:val="18"/>
                <w:szCs w:val="18"/>
              </w:rPr>
              <w:t xml:space="preserve"> муниципального округа от 30 декабря 2022 года № 271 «Об утверждении муниципальной программы </w:t>
            </w:r>
            <w:proofErr w:type="spellStart"/>
            <w:r w:rsidRPr="004116F2">
              <w:rPr>
                <w:bCs/>
                <w:kern w:val="2"/>
                <w:sz w:val="18"/>
                <w:szCs w:val="18"/>
              </w:rPr>
              <w:t>Щучанского</w:t>
            </w:r>
            <w:proofErr w:type="spellEnd"/>
            <w:r w:rsidRPr="004116F2">
              <w:rPr>
                <w:bCs/>
                <w:kern w:val="2"/>
                <w:sz w:val="18"/>
                <w:szCs w:val="18"/>
              </w:rPr>
              <w:t xml:space="preserve"> муниципального округа «Развитие образования и реализация молодежной политики» на 2023-2026 годы»</w:t>
            </w:r>
          </w:p>
        </w:tc>
      </w:tr>
    </w:tbl>
    <w:p w:rsidR="001974B1" w:rsidRDefault="001974B1" w:rsidP="008C0496">
      <w:pPr>
        <w:suppressAutoHyphens/>
        <w:adjustRightInd w:val="0"/>
        <w:ind w:firstLine="709"/>
        <w:jc w:val="center"/>
        <w:rPr>
          <w:b/>
          <w:bCs/>
          <w:kern w:val="2"/>
          <w:u w:val="single"/>
        </w:rPr>
      </w:pPr>
    </w:p>
    <w:p w:rsidR="008C0496" w:rsidRDefault="008C0496" w:rsidP="008C0496">
      <w:pPr>
        <w:suppressAutoHyphens/>
        <w:adjustRightInd w:val="0"/>
        <w:ind w:firstLine="709"/>
        <w:jc w:val="center"/>
        <w:rPr>
          <w:b/>
          <w:bCs/>
          <w:kern w:val="2"/>
          <w:u w:val="single"/>
        </w:rPr>
      </w:pPr>
      <w:r w:rsidRPr="008D3A22">
        <w:rPr>
          <w:b/>
          <w:bCs/>
          <w:kern w:val="2"/>
          <w:u w:val="single"/>
        </w:rPr>
        <w:t>Раздел V</w:t>
      </w:r>
      <w:r w:rsidRPr="008D3A22">
        <w:rPr>
          <w:b/>
          <w:bCs/>
          <w:kern w:val="2"/>
          <w:u w:val="single"/>
          <w:lang w:val="en-US"/>
        </w:rPr>
        <w:t>Il</w:t>
      </w:r>
      <w:r>
        <w:rPr>
          <w:b/>
          <w:bCs/>
          <w:kern w:val="2"/>
          <w:u w:val="single"/>
        </w:rPr>
        <w:t xml:space="preserve">I. Перечень </w:t>
      </w:r>
      <w:r w:rsidRPr="008D3A22">
        <w:rPr>
          <w:b/>
          <w:bCs/>
          <w:kern w:val="2"/>
          <w:u w:val="single"/>
        </w:rPr>
        <w:t>мероприятий Программы</w:t>
      </w:r>
    </w:p>
    <w:p w:rsidR="008C0496" w:rsidRDefault="008C0496" w:rsidP="008C0496">
      <w:pPr>
        <w:suppressAutoHyphens/>
        <w:adjustRightInd w:val="0"/>
        <w:ind w:firstLine="709"/>
        <w:jc w:val="center"/>
        <w:rPr>
          <w:b/>
          <w:bCs/>
          <w:kern w:val="2"/>
          <w:u w:val="single"/>
        </w:rPr>
      </w:pPr>
    </w:p>
    <w:tbl>
      <w:tblPr>
        <w:tblW w:w="49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57"/>
        <w:gridCol w:w="2948"/>
        <w:gridCol w:w="151"/>
        <w:gridCol w:w="1415"/>
        <w:gridCol w:w="116"/>
        <w:gridCol w:w="2128"/>
        <w:gridCol w:w="153"/>
        <w:gridCol w:w="2737"/>
        <w:gridCol w:w="170"/>
      </w:tblGrid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№п/п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jc w:val="center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Мероприятия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Срок реализации, год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Ответственный исполнитель, соисполнитель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/>
                <w:kern w:val="2"/>
              </w:rPr>
            </w:pPr>
            <w:r w:rsidRPr="008D3A22">
              <w:rPr>
                <w:b/>
                <w:kern w:val="2"/>
              </w:rPr>
              <w:t>Ожидаемый конечный результат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4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1. </w:t>
            </w:r>
            <w:r w:rsidRPr="008D3A22">
              <w:rPr>
                <w:b/>
                <w:kern w:val="2"/>
              </w:rPr>
              <w:t xml:space="preserve">Подпрограмма </w:t>
            </w:r>
            <w:r w:rsidRPr="008D3A22">
              <w:rPr>
                <w:b/>
                <w:bCs/>
                <w:kern w:val="2"/>
              </w:rPr>
              <w:t>«Развитие общего образования»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Реализация Плана мероприятий</w:t>
            </w:r>
            <w:r>
              <w:rPr>
                <w:kern w:val="2"/>
              </w:rPr>
              <w:t xml:space="preserve"> оптимизации образовательных учреждений («дорожной карты»)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муниципального округа</w:t>
            </w:r>
            <w:r w:rsidRPr="008D3A22">
              <w:rPr>
                <w:kern w:val="2"/>
              </w:rPr>
              <w:t xml:space="preserve"> </w:t>
            </w:r>
            <w:r>
              <w:rPr>
                <w:kern w:val="2"/>
              </w:rPr>
              <w:t>до 2026 года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2023-2026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kern w:val="2"/>
              </w:rPr>
              <w:t xml:space="preserve">, 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Обеспечение доступности общего образования, повышение эффективности использования бюджетных средств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142ECE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142ECE">
              <w:rPr>
                <w:kern w:val="2"/>
              </w:rPr>
              <w:t>2.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554EF1" w:rsidRDefault="008C0496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 w:rsidRPr="00554EF1">
              <w:rPr>
                <w:color w:val="000000" w:themeColor="text1"/>
                <w:kern w:val="2"/>
              </w:rPr>
              <w:t xml:space="preserve">Капитальный ремонт </w:t>
            </w:r>
            <w:proofErr w:type="spellStart"/>
            <w:r w:rsidRPr="00554EF1">
              <w:rPr>
                <w:color w:val="000000" w:themeColor="text1"/>
                <w:kern w:val="2"/>
              </w:rPr>
              <w:t>Песчанской</w:t>
            </w:r>
            <w:proofErr w:type="spellEnd"/>
            <w:r w:rsidRPr="00554EF1">
              <w:rPr>
                <w:color w:val="000000" w:themeColor="text1"/>
                <w:kern w:val="2"/>
              </w:rPr>
              <w:t xml:space="preserve"> СОШ, </w:t>
            </w:r>
            <w:proofErr w:type="spellStart"/>
            <w:r w:rsidRPr="00554EF1">
              <w:rPr>
                <w:color w:val="000000" w:themeColor="text1"/>
                <w:kern w:val="2"/>
              </w:rPr>
              <w:t>Сухоборской</w:t>
            </w:r>
            <w:proofErr w:type="spellEnd"/>
            <w:r w:rsidRPr="00554EF1">
              <w:rPr>
                <w:color w:val="000000" w:themeColor="text1"/>
                <w:kern w:val="2"/>
              </w:rPr>
              <w:t xml:space="preserve"> СОШ, </w:t>
            </w:r>
            <w:proofErr w:type="spellStart"/>
            <w:r w:rsidRPr="00554EF1">
              <w:rPr>
                <w:color w:val="000000" w:themeColor="text1"/>
                <w:kern w:val="2"/>
              </w:rPr>
              <w:t>Пивкинской</w:t>
            </w:r>
            <w:proofErr w:type="spellEnd"/>
            <w:r w:rsidRPr="00554EF1">
              <w:rPr>
                <w:color w:val="000000" w:themeColor="text1"/>
                <w:kern w:val="2"/>
              </w:rPr>
              <w:t xml:space="preserve"> СОШ, </w:t>
            </w:r>
            <w:proofErr w:type="spellStart"/>
            <w:r w:rsidRPr="00554EF1">
              <w:rPr>
                <w:color w:val="000000" w:themeColor="text1"/>
                <w:kern w:val="2"/>
              </w:rPr>
              <w:t>Майковской</w:t>
            </w:r>
            <w:proofErr w:type="spellEnd"/>
            <w:r w:rsidRPr="00554EF1">
              <w:rPr>
                <w:color w:val="000000" w:themeColor="text1"/>
                <w:kern w:val="2"/>
              </w:rPr>
              <w:t xml:space="preserve"> ООШ, </w:t>
            </w:r>
            <w:proofErr w:type="spellStart"/>
            <w:r w:rsidRPr="00554EF1">
              <w:rPr>
                <w:color w:val="000000" w:themeColor="text1"/>
                <w:kern w:val="2"/>
              </w:rPr>
              <w:t>Каясанской</w:t>
            </w:r>
            <w:proofErr w:type="spellEnd"/>
            <w:r w:rsidRPr="00554EF1">
              <w:rPr>
                <w:color w:val="000000" w:themeColor="text1"/>
                <w:kern w:val="2"/>
              </w:rPr>
              <w:t xml:space="preserve"> ООШ,</w:t>
            </w:r>
          </w:p>
          <w:p w:rsidR="008C0496" w:rsidRPr="00554EF1" w:rsidRDefault="00554EF1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СОШ №1, СОШ № 3,</w:t>
            </w:r>
          </w:p>
          <w:p w:rsidR="008C0496" w:rsidRPr="00554EF1" w:rsidRDefault="00554EF1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СОШ № 4</w:t>
            </w:r>
            <w:r w:rsidR="008C0496" w:rsidRPr="00554EF1">
              <w:rPr>
                <w:color w:val="000000" w:themeColor="text1"/>
                <w:kern w:val="2"/>
              </w:rPr>
              <w:t xml:space="preserve"> в целях создания в образовательных организациях условий соответствующих санитарно-гигиеническим нормам и правилам и требованиям комплексной безопасности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554EF1" w:rsidRDefault="008C0496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 w:rsidRPr="00554EF1">
              <w:rPr>
                <w:bCs/>
                <w:color w:val="000000" w:themeColor="text1"/>
                <w:kern w:val="2"/>
              </w:rPr>
              <w:t>2023- 2026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554EF1" w:rsidRDefault="008C0496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 w:rsidRPr="00554EF1">
              <w:rPr>
                <w:color w:val="000000" w:themeColor="text1"/>
                <w:kern w:val="2"/>
              </w:rPr>
              <w:t xml:space="preserve">Администрация </w:t>
            </w:r>
            <w:proofErr w:type="spellStart"/>
            <w:r w:rsidRPr="00554EF1">
              <w:rPr>
                <w:color w:val="000000" w:themeColor="text1"/>
                <w:kern w:val="2"/>
              </w:rPr>
              <w:t>Щучанского</w:t>
            </w:r>
            <w:proofErr w:type="spellEnd"/>
            <w:r w:rsidRPr="00554EF1">
              <w:rPr>
                <w:color w:val="000000" w:themeColor="text1"/>
                <w:kern w:val="2"/>
              </w:rPr>
              <w:t xml:space="preserve"> </w:t>
            </w:r>
            <w:r w:rsidRPr="00554EF1">
              <w:rPr>
                <w:bCs/>
                <w:color w:val="000000" w:themeColor="text1"/>
                <w:kern w:val="2"/>
              </w:rPr>
              <w:t>муниципального округа</w:t>
            </w:r>
            <w:r w:rsidRPr="00554EF1">
              <w:rPr>
                <w:color w:val="000000" w:themeColor="text1"/>
                <w:kern w:val="2"/>
              </w:rPr>
              <w:t xml:space="preserve">, Управление социального развития Администрации </w:t>
            </w:r>
            <w:proofErr w:type="spellStart"/>
            <w:r w:rsidRPr="00554EF1">
              <w:rPr>
                <w:color w:val="000000" w:themeColor="text1"/>
                <w:kern w:val="2"/>
              </w:rPr>
              <w:t>Щучанского</w:t>
            </w:r>
            <w:proofErr w:type="spellEnd"/>
            <w:r w:rsidRPr="00554EF1">
              <w:rPr>
                <w:color w:val="000000" w:themeColor="text1"/>
                <w:kern w:val="2"/>
              </w:rPr>
              <w:t xml:space="preserve"> </w:t>
            </w:r>
            <w:r w:rsidRPr="00554EF1">
              <w:rPr>
                <w:bCs/>
                <w:color w:val="000000" w:themeColor="text1"/>
                <w:kern w:val="2"/>
              </w:rPr>
              <w:t>муниципального округа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554EF1" w:rsidRDefault="008C0496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 w:rsidRPr="00554EF1">
              <w:rPr>
                <w:color w:val="000000" w:themeColor="text1"/>
                <w:kern w:val="2"/>
              </w:rPr>
              <w:t>Обеспечение доступности качественного начального общего, основного общего и среднего общего образования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3.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Обеспечение гарантированного и безопасного подвоза обучающихся к месту учёбы, в том числе приобретение школьных автобусов  на замену 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kern w:val="2"/>
              </w:rPr>
              <w:t xml:space="preserve">, 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Обеспечение доступности качественного начального общего, основного общего и среднего общего образования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4.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Создание условий для расширения доступа участникам образовательного процесс к образовательным и информационным </w:t>
            </w:r>
            <w:r w:rsidRPr="008D3A22">
              <w:rPr>
                <w:kern w:val="2"/>
              </w:rPr>
              <w:lastRenderedPageBreak/>
              <w:t>ресурсам  информационно-телекоммуникационной сети «Интернет», в том числе установка высокоскоростного Интернета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lastRenderedPageBreak/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kern w:val="2"/>
              </w:rPr>
              <w:t xml:space="preserve">, Управление социального развития Администрации </w:t>
            </w:r>
            <w:proofErr w:type="spellStart"/>
            <w:r>
              <w:rPr>
                <w:kern w:val="2"/>
              </w:rPr>
              <w:lastRenderedPageBreak/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lastRenderedPageBreak/>
              <w:t>Обеспечение доступности качественного начального общего, основного общего и среднего общего образования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lastRenderedPageBreak/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Организация и обеспечение питания учащихся общеобразовательных организаций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kern w:val="2"/>
              </w:rPr>
              <w:t xml:space="preserve">, 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Обеспечение доступности качественного начального общего, основного общего и среднего общего образования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Финансовое обеспечение государственных гарантий реализации прав граждан на получение обще</w:t>
            </w:r>
            <w:r>
              <w:rPr>
                <w:kern w:val="2"/>
              </w:rPr>
              <w:t>доступного и бесплатного общего образования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Обеспечение условий, соответствующих требованиям федеральных государственных образовательных стандартов</w:t>
            </w:r>
          </w:p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Повышение качества образования в школах с низкими результатами обучения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23 - 2026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Повышение </w:t>
            </w:r>
            <w:proofErr w:type="spellStart"/>
            <w:r>
              <w:rPr>
                <w:kern w:val="2"/>
              </w:rPr>
              <w:t>удовлетвореннос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 w:rsidRPr="008D3A22">
              <w:rPr>
                <w:kern w:val="2"/>
              </w:rPr>
              <w:t>ти</w:t>
            </w:r>
            <w:proofErr w:type="spellEnd"/>
            <w:r w:rsidRPr="008D3A22">
              <w:rPr>
                <w:kern w:val="2"/>
              </w:rPr>
              <w:t xml:space="preserve"> населения качеством услуг общего образования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Создание условий доступа детей с ограниченными возможностями здоровья и детей-инвалидов к услугам в сфере образования и воспитания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2023-2026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kern w:val="2"/>
              </w:rPr>
              <w:t>, ОУ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доступности для всех категорий детей к услугам в сфере образования и воспитания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Создание условий для функционирования регионального сегмента единой федеральной межведомственной системы учета контингента обучающихся по основ</w:t>
            </w:r>
            <w:r>
              <w:rPr>
                <w:kern w:val="2"/>
              </w:rPr>
              <w:t xml:space="preserve">ным образовательным программам </w:t>
            </w:r>
            <w:r w:rsidRPr="008D3A22">
              <w:rPr>
                <w:kern w:val="2"/>
              </w:rPr>
              <w:t xml:space="preserve"> 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4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Администрация </w:t>
            </w:r>
            <w:proofErr w:type="spellStart"/>
            <w:r w:rsidRPr="008D3A22">
              <w:rPr>
                <w:kern w:val="2"/>
              </w:rPr>
              <w:t>Щучанского</w:t>
            </w:r>
            <w:proofErr w:type="spellEnd"/>
            <w:r w:rsidRPr="008D3A22">
              <w:rPr>
                <w:kern w:val="2"/>
              </w:rPr>
              <w:t xml:space="preserve"> </w:t>
            </w:r>
            <w:r>
              <w:rPr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Эксплуатация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Проведение муниципального этапа Всероссийской олимпиады школьников по общеобразовательным предметам и обеспечение участия призёров </w:t>
            </w:r>
            <w:r w:rsidRPr="008D3A22">
              <w:rPr>
                <w:kern w:val="2"/>
              </w:rPr>
              <w:lastRenderedPageBreak/>
              <w:t>муниципального этапа в региональном этапе.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lastRenderedPageBreak/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Обеспечение доступности качественного начального общего, основного общего и среднего общего образования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11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Обеспечение доступности качественного начального общего, основного общего и среднего общего образования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Создание пунктов психолого-педагогической поддержки детей и молодежи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BD59C9">
              <w:rPr>
                <w:kern w:val="2"/>
              </w:rPr>
              <w:t>овсеместная доступность для детей различных видов социально-психологической, педагогической помощи и поддержки в тр</w:t>
            </w:r>
            <w:r>
              <w:rPr>
                <w:kern w:val="2"/>
              </w:rPr>
              <w:t>удной жизненной ситуации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BD59C9">
              <w:rPr>
                <w:kern w:val="2"/>
              </w:rPr>
              <w:t>рганизация межведомственного сетевого взаимодействия по разработке моделей общего и дополнительного образования, обеспечение занятости обучающихся через формирование государственных заданий на реализацию образовательных, физкульт</w:t>
            </w:r>
            <w:r>
              <w:rPr>
                <w:kern w:val="2"/>
              </w:rPr>
              <w:t>урно-спортивных, культурно-</w:t>
            </w:r>
            <w:r w:rsidRPr="00BD59C9">
              <w:rPr>
                <w:kern w:val="2"/>
              </w:rPr>
              <w:t>досуговых и других программ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Р</w:t>
            </w:r>
            <w:r w:rsidRPr="00BD59C9">
              <w:rPr>
                <w:kern w:val="2"/>
              </w:rPr>
              <w:t>ост удовлетворенности обучающихся и их родителей условиями воспитания, обучения и развития дете</w:t>
            </w:r>
            <w:r>
              <w:rPr>
                <w:kern w:val="2"/>
              </w:rPr>
              <w:t>й в образовательных учреждениях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BD59C9">
              <w:rPr>
                <w:kern w:val="2"/>
              </w:rPr>
              <w:t xml:space="preserve">оздание системы организации и проведения мониторинга и экспертизы эффективности реализации комплекса мер по реализации Программы в </w:t>
            </w:r>
            <w:proofErr w:type="spellStart"/>
            <w:r>
              <w:rPr>
                <w:kern w:val="2"/>
              </w:rPr>
              <w:t>Щучанском</w:t>
            </w:r>
            <w:proofErr w:type="spellEnd"/>
            <w:r>
              <w:rPr>
                <w:kern w:val="2"/>
              </w:rPr>
              <w:t xml:space="preserve"> муниципальном округе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BD59C9">
              <w:rPr>
                <w:kern w:val="2"/>
              </w:rPr>
              <w:t>недрение процедур независимой экспертизы воспитательной деятельности образовательных учреждений и процесса социализации об</w:t>
            </w:r>
            <w:r>
              <w:rPr>
                <w:kern w:val="2"/>
              </w:rPr>
              <w:t>учающихся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BD59C9">
              <w:rPr>
                <w:kern w:val="2"/>
              </w:rPr>
              <w:t xml:space="preserve">рганизация информационной поддержки мероприятий </w:t>
            </w:r>
            <w:proofErr w:type="spellStart"/>
            <w:r>
              <w:rPr>
                <w:kern w:val="2"/>
              </w:rPr>
              <w:t>Под</w:t>
            </w:r>
            <w:r w:rsidRPr="00BD59C9">
              <w:rPr>
                <w:kern w:val="2"/>
              </w:rPr>
              <w:t>рограммы</w:t>
            </w:r>
            <w:proofErr w:type="spellEnd"/>
            <w:r w:rsidRPr="00BD59C9">
              <w:rPr>
                <w:kern w:val="2"/>
              </w:rPr>
              <w:t xml:space="preserve"> с привлечением </w:t>
            </w:r>
            <w:r>
              <w:rPr>
                <w:kern w:val="2"/>
              </w:rPr>
              <w:t xml:space="preserve">муниципальных </w:t>
            </w:r>
            <w:r w:rsidRPr="00BD59C9">
              <w:rPr>
                <w:kern w:val="2"/>
              </w:rPr>
              <w:t xml:space="preserve">ресурсов (СМИ, Интернет-сайты или страницы сайтов образовательных учреждений и </w:t>
            </w:r>
            <w:proofErr w:type="spellStart"/>
            <w:r>
              <w:rPr>
                <w:kern w:val="2"/>
              </w:rPr>
              <w:t>тд</w:t>
            </w:r>
            <w:proofErr w:type="spellEnd"/>
            <w:r w:rsidRPr="00BD59C9">
              <w:rPr>
                <w:kern w:val="2"/>
              </w:rPr>
              <w:t>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BD59C9">
              <w:rPr>
                <w:kern w:val="2"/>
              </w:rPr>
              <w:t>недрение и эффективное использование новых информационных сервисов, систем и технологий воспитания и социализации детей и молодежи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491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2. </w:t>
            </w:r>
            <w:r w:rsidRPr="008D3A22">
              <w:rPr>
                <w:b/>
                <w:kern w:val="2"/>
              </w:rPr>
              <w:t>Подпрограмма «</w:t>
            </w:r>
            <w:r>
              <w:rPr>
                <w:b/>
                <w:kern w:val="2"/>
              </w:rPr>
              <w:t xml:space="preserve">Реализация молодежной политики, воспитания и </w:t>
            </w:r>
            <w:r w:rsidRPr="008A74B6">
              <w:rPr>
                <w:b/>
                <w:kern w:val="2"/>
              </w:rPr>
              <w:t>дополнительного образования детей и молодежи»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1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Содействие гражданскому и </w:t>
            </w:r>
            <w:r w:rsidRPr="008D3A22">
              <w:rPr>
                <w:kern w:val="2"/>
              </w:rPr>
              <w:lastRenderedPageBreak/>
              <w:t xml:space="preserve">патриотическому воспитанию детей и молодежи 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lastRenderedPageBreak/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lastRenderedPageBreak/>
              <w:t xml:space="preserve">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lastRenderedPageBreak/>
              <w:t>Повышение</w:t>
            </w:r>
            <w:r>
              <w:rPr>
                <w:kern w:val="2"/>
              </w:rPr>
              <w:t xml:space="preserve"> социальной </w:t>
            </w:r>
            <w:r>
              <w:rPr>
                <w:kern w:val="2"/>
              </w:rPr>
              <w:lastRenderedPageBreak/>
              <w:t xml:space="preserve">активности детей и </w:t>
            </w:r>
            <w:r w:rsidRPr="008D3A22">
              <w:rPr>
                <w:kern w:val="2"/>
              </w:rPr>
              <w:t>молодежи, рост числа патриотически настроенных молодых граждан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lastRenderedPageBreak/>
              <w:t>2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Пропаганда здорового образа жизни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22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Приобщение к здоровому образу жизни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Развитие школьного спорта, создание и развитие школьных спортивных клубов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2023-2026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Создание условий для развития детского спорта и приобщения молодежи к здоровому образу жизни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Развитие молодежного информационного пространства, участие в молодежных конкурсах</w:t>
            </w:r>
            <w:r>
              <w:rPr>
                <w:kern w:val="2"/>
              </w:rPr>
              <w:t xml:space="preserve"> и грантах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Повышение социальной активности детей и  молодежи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Создание условий для ранней профессиональной ориентации обучающихся 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2023-2026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Самоопределение обучающихся в выборе профессии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Поддержка талантливой молодежи, в том числе обеспечение участия молодых талантов конкурсах, выставках, фестивалях, олимпиадах различного уровня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Администрация </w:t>
            </w:r>
            <w:proofErr w:type="spellStart"/>
            <w:r w:rsidRPr="008D3A22">
              <w:rPr>
                <w:kern w:val="2"/>
              </w:rPr>
              <w:t>Щучанского</w:t>
            </w:r>
            <w:proofErr w:type="spellEnd"/>
            <w:r w:rsidRPr="008D3A22">
              <w:rPr>
                <w:kern w:val="2"/>
              </w:rPr>
              <w:t xml:space="preserve"> </w:t>
            </w:r>
            <w:r>
              <w:rPr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Создание условий для профессионального и личностного развития молодежи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Содействие развитию детских и молодежных общественных объединений и органов ученического самоуправления общеобразовательных организаций</w:t>
            </w:r>
            <w:r>
              <w:rPr>
                <w:kern w:val="2"/>
              </w:rPr>
              <w:t xml:space="preserve"> «РДШ, </w:t>
            </w:r>
            <w:proofErr w:type="spellStart"/>
            <w:r>
              <w:rPr>
                <w:kern w:val="2"/>
              </w:rPr>
              <w:t>Юнармия</w:t>
            </w:r>
            <w:proofErr w:type="spellEnd"/>
            <w:r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Волонтерство</w:t>
            </w:r>
            <w:proofErr w:type="spellEnd"/>
            <w:r>
              <w:rPr>
                <w:kern w:val="2"/>
              </w:rPr>
              <w:t>»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Совершенствование государственно-общественного управления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6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Участие в областных мероприятиях по приоритетным направлениям дополнительного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Повышение социальной активности детей и молодежи, модернизация содержания программ дополнительного образования, повышение профессиональной </w:t>
            </w:r>
            <w:r w:rsidRPr="008D3A22">
              <w:rPr>
                <w:kern w:val="2"/>
              </w:rPr>
              <w:lastRenderedPageBreak/>
              <w:t>компетентности педагога дополнительного образования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7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Организация отдыха и оздоровления детей в загородных оздоровительных лагерях в каникулярное время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Администрация </w:t>
            </w:r>
            <w:proofErr w:type="spellStart"/>
            <w:r w:rsidRPr="008D3A22">
              <w:rPr>
                <w:kern w:val="2"/>
              </w:rPr>
              <w:t>Щучанского</w:t>
            </w:r>
            <w:proofErr w:type="spellEnd"/>
            <w:r w:rsidRPr="008D3A22">
              <w:rPr>
                <w:kern w:val="2"/>
              </w:rPr>
              <w:t xml:space="preserve"> </w:t>
            </w:r>
            <w:r>
              <w:rPr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</w:t>
            </w:r>
            <w:r>
              <w:rPr>
                <w:kern w:val="2"/>
              </w:rPr>
              <w:t xml:space="preserve"> 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Приобщение к здоровому образу жизни </w:t>
            </w:r>
          </w:p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Повышение социальной активности детей и  молодежи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Организация отдыха и оздоровления детей в лагерях дневного пребывания детей в каникулярное время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Администрация </w:t>
            </w:r>
            <w:proofErr w:type="spellStart"/>
            <w:r w:rsidRPr="008D3A22"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муниципального округа</w:t>
            </w:r>
            <w:r w:rsidRPr="008D3A22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bCs/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Приобщение к здоровому образу жизни </w:t>
            </w:r>
          </w:p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Повышение</w:t>
            </w:r>
            <w:r>
              <w:rPr>
                <w:kern w:val="2"/>
              </w:rPr>
              <w:t xml:space="preserve"> социальной активности детей и </w:t>
            </w:r>
            <w:r w:rsidRPr="008D3A22">
              <w:rPr>
                <w:kern w:val="2"/>
              </w:rPr>
              <w:t>молодежи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Организация отдыха и оздоровления  детей, находящихся в трудной жизненной ситуации, в лагерях дневного пребывания детей в каникулярное время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23-2026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Администрация </w:t>
            </w:r>
            <w:proofErr w:type="spellStart"/>
            <w:r w:rsidRPr="008D3A22">
              <w:rPr>
                <w:kern w:val="2"/>
              </w:rPr>
              <w:t>Щучанского</w:t>
            </w:r>
            <w:proofErr w:type="spellEnd"/>
            <w:r w:rsidRPr="008D3A22">
              <w:rPr>
                <w:kern w:val="2"/>
              </w:rPr>
              <w:t xml:space="preserve"> </w:t>
            </w:r>
            <w:r>
              <w:rPr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bCs/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Приобщение к здоровому образу жизни </w:t>
            </w:r>
          </w:p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Повышение социальной активности детей и  молодежи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Финансовое обеспечение государственных гарантий реализации прав граждан на получение общедоступного и бесплатного дополнительного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Обеспечение условий, соответствующих требованиям федеральных государственных образовательных стандартов</w:t>
            </w:r>
          </w:p>
        </w:tc>
      </w:tr>
      <w:tr w:rsidR="008C0496" w:rsidRPr="008D3A22" w:rsidTr="00554EF1">
        <w:trPr>
          <w:trHeight w:val="275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Создание условий для функционирования регионального сегмента единой федеральной межведомственной системы учета контингента обучающихся по дополнительным общеобразовательным программам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Администрация </w:t>
            </w:r>
            <w:proofErr w:type="spellStart"/>
            <w:r w:rsidRPr="008D3A22">
              <w:rPr>
                <w:kern w:val="2"/>
              </w:rPr>
              <w:t>Щучанского</w:t>
            </w:r>
            <w:proofErr w:type="spellEnd"/>
            <w:r w:rsidRPr="008D3A22">
              <w:rPr>
                <w:kern w:val="2"/>
              </w:rPr>
              <w:t xml:space="preserve"> </w:t>
            </w:r>
            <w:r>
              <w:rPr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Эксплуатация регионального сегмента единой федеральной межведомственной системы учета контингента </w:t>
            </w:r>
            <w:proofErr w:type="gramStart"/>
            <w:r w:rsidRPr="008D3A22">
              <w:rPr>
                <w:kern w:val="2"/>
              </w:rPr>
              <w:t>обучающихся</w:t>
            </w:r>
            <w:proofErr w:type="gramEnd"/>
            <w:r w:rsidRPr="008D3A22">
              <w:rPr>
                <w:kern w:val="2"/>
              </w:rPr>
              <w:t xml:space="preserve"> по  дополнительным общеобразовательным программам</w:t>
            </w:r>
          </w:p>
        </w:tc>
      </w:tr>
      <w:tr w:rsidR="008C0496" w:rsidRPr="008D3A22" w:rsidTr="00554EF1">
        <w:trPr>
          <w:trHeight w:val="28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7D2A97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554EF1" w:rsidRDefault="008C0496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 w:rsidRPr="00554EF1">
              <w:rPr>
                <w:iCs/>
                <w:color w:val="000000" w:themeColor="text1"/>
                <w:kern w:val="2"/>
              </w:rPr>
              <w:t xml:space="preserve">Обеспечение функционирования системы персонифицированного финансирования дополнительного образования детей </w:t>
            </w:r>
            <w:r w:rsidRPr="00554EF1">
              <w:rPr>
                <w:color w:val="000000" w:themeColor="text1"/>
                <w:kern w:val="2"/>
              </w:rPr>
              <w:t>(социальные сертификаты)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554EF1" w:rsidRDefault="008C0496" w:rsidP="00073C28">
            <w:pPr>
              <w:suppressAutoHyphens/>
              <w:adjustRightInd w:val="0"/>
              <w:rPr>
                <w:bCs/>
                <w:color w:val="000000" w:themeColor="text1"/>
                <w:kern w:val="2"/>
              </w:rPr>
            </w:pPr>
            <w:r w:rsidRPr="00554EF1">
              <w:rPr>
                <w:bCs/>
                <w:color w:val="000000" w:themeColor="text1"/>
                <w:kern w:val="2"/>
              </w:rPr>
              <w:t>2023-2026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554EF1" w:rsidRDefault="008C0496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 w:rsidRPr="00554EF1">
              <w:rPr>
                <w:color w:val="000000" w:themeColor="text1"/>
                <w:kern w:val="2"/>
              </w:rPr>
              <w:t xml:space="preserve">Администрация </w:t>
            </w:r>
            <w:proofErr w:type="spellStart"/>
            <w:r w:rsidRPr="00554EF1">
              <w:rPr>
                <w:color w:val="000000" w:themeColor="text1"/>
                <w:kern w:val="2"/>
              </w:rPr>
              <w:t>Щучанского</w:t>
            </w:r>
            <w:proofErr w:type="spellEnd"/>
            <w:r w:rsidRPr="00554EF1">
              <w:rPr>
                <w:color w:val="000000" w:themeColor="text1"/>
                <w:kern w:val="2"/>
              </w:rPr>
              <w:t xml:space="preserve"> муниципального округа, Управление социального развития Администрации </w:t>
            </w:r>
            <w:proofErr w:type="spellStart"/>
            <w:r w:rsidRPr="00554EF1">
              <w:rPr>
                <w:color w:val="000000" w:themeColor="text1"/>
                <w:kern w:val="2"/>
              </w:rPr>
              <w:lastRenderedPageBreak/>
              <w:t>Щучанского</w:t>
            </w:r>
            <w:proofErr w:type="spellEnd"/>
            <w:r w:rsidRPr="00554EF1">
              <w:rPr>
                <w:color w:val="000000" w:themeColor="text1"/>
                <w:kern w:val="2"/>
              </w:rPr>
              <w:t xml:space="preserve"> </w:t>
            </w:r>
            <w:r w:rsidRPr="00554EF1">
              <w:rPr>
                <w:bCs/>
                <w:color w:val="000000" w:themeColor="text1"/>
                <w:kern w:val="2"/>
              </w:rPr>
              <w:t>муниципального округа</w:t>
            </w:r>
            <w:r w:rsidRPr="00554EF1">
              <w:rPr>
                <w:color w:val="000000" w:themeColor="text1"/>
                <w:kern w:val="2"/>
              </w:rPr>
              <w:t xml:space="preserve">, </w:t>
            </w:r>
          </w:p>
          <w:p w:rsidR="008C0496" w:rsidRPr="00554EF1" w:rsidRDefault="008C0496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 w:rsidRPr="00554EF1">
              <w:rPr>
                <w:color w:val="000000" w:themeColor="text1"/>
              </w:rPr>
              <w:t xml:space="preserve">Отдел по культуре, </w:t>
            </w:r>
            <w:r w:rsidRPr="00554EF1">
              <w:rPr>
                <w:color w:val="000000" w:themeColor="text1"/>
                <w:shd w:val="clear" w:color="auto" w:fill="FFFFFF"/>
              </w:rPr>
              <w:t>Служба по делам молодежи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554EF1" w:rsidRDefault="008C0496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 w:rsidRPr="00554EF1">
              <w:rPr>
                <w:color w:val="000000" w:themeColor="text1"/>
                <w:kern w:val="2"/>
              </w:rPr>
              <w:lastRenderedPageBreak/>
              <w:t xml:space="preserve">- внедрение и обеспечение функционирования системы персонифицированного финансирования дополнительного </w:t>
            </w:r>
            <w:r w:rsidRPr="00554EF1">
              <w:rPr>
                <w:color w:val="000000" w:themeColor="text1"/>
                <w:kern w:val="2"/>
              </w:rPr>
              <w:lastRenderedPageBreak/>
              <w:t>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      </w:r>
          </w:p>
          <w:p w:rsidR="008C0496" w:rsidRPr="00554EF1" w:rsidRDefault="008C0496" w:rsidP="00073C28">
            <w:pPr>
              <w:suppressAutoHyphens/>
              <w:adjustRightInd w:val="0"/>
              <w:rPr>
                <w:color w:val="000000" w:themeColor="text1"/>
                <w:kern w:val="2"/>
              </w:rPr>
            </w:pPr>
            <w:r w:rsidRPr="00554EF1">
              <w:rPr>
                <w:color w:val="000000" w:themeColor="text1"/>
                <w:kern w:val="2"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</w:tr>
      <w:tr w:rsidR="008C0496" w:rsidRPr="008D3A22" w:rsidTr="00554EF1">
        <w:trPr>
          <w:trHeight w:val="28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13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7D2A97" w:rsidRDefault="008C0496" w:rsidP="00073C28">
            <w:pPr>
              <w:suppressAutoHyphens/>
              <w:adjustRightInd w:val="0"/>
              <w:rPr>
                <w:iCs/>
                <w:kern w:val="2"/>
              </w:rPr>
            </w:pPr>
            <w:r>
              <w:rPr>
                <w:iCs/>
                <w:kern w:val="2"/>
              </w:rPr>
              <w:t xml:space="preserve">Мероприятия по </w:t>
            </w:r>
            <w:r>
              <w:rPr>
                <w:kern w:val="2"/>
              </w:rPr>
              <w:t>увеличению численности обучающихся, занимающихся дополнительным образованием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7D2A97" w:rsidRDefault="008C0496" w:rsidP="00073C28">
            <w:pPr>
              <w:suppressAutoHyphens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2023-2026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7D2A97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муниципального округа, 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>
              <w:rPr>
                <w:kern w:val="2"/>
              </w:rPr>
              <w:t xml:space="preserve">, ОУ 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511F56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Положительная динамика учащихся, получающих дополнительное образование в общеобразовательных организациях, в организациях дополнительного образования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4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3. </w:t>
            </w:r>
            <w:r w:rsidRPr="008D3A22">
              <w:rPr>
                <w:b/>
                <w:kern w:val="2"/>
              </w:rPr>
              <w:t>Подпрограмма «</w:t>
            </w:r>
            <w:r w:rsidRPr="008D3A22">
              <w:rPr>
                <w:b/>
                <w:bCs/>
                <w:kern w:val="2"/>
              </w:rPr>
              <w:t xml:space="preserve">Кадровое обеспечение системы образования </w:t>
            </w:r>
            <w:proofErr w:type="spellStart"/>
            <w:r w:rsidRPr="008D3A22">
              <w:rPr>
                <w:b/>
                <w:bCs/>
                <w:kern w:val="2"/>
              </w:rPr>
              <w:t>Щучанского</w:t>
            </w:r>
            <w:proofErr w:type="spellEnd"/>
            <w:r w:rsidRPr="008D3A22">
              <w:rPr>
                <w:b/>
                <w:bCs/>
                <w:kern w:val="2"/>
              </w:rPr>
              <w:t xml:space="preserve"> </w:t>
            </w:r>
            <w:r>
              <w:rPr>
                <w:b/>
                <w:bCs/>
                <w:kern w:val="2"/>
              </w:rPr>
              <w:t>муниципального округа</w:t>
            </w:r>
            <w:r w:rsidRPr="008D3A22">
              <w:rPr>
                <w:b/>
                <w:bCs/>
                <w:kern w:val="2"/>
              </w:rPr>
              <w:t>»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Формирование положительного имиджа педагогического работника через освещение деятельности в средствах массовой информации, участие в конкурсах, фестивалях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Повышение привлекательности и престижа педагогической профессии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Реализация плана мероприятий по привлечению и закреплению молодых специалистов в образовательные организации </w:t>
            </w:r>
            <w:proofErr w:type="spellStart"/>
            <w:r w:rsidRPr="008D3A22">
              <w:rPr>
                <w:kern w:val="2"/>
              </w:rPr>
              <w:t>Щучанского</w:t>
            </w:r>
            <w:proofErr w:type="spellEnd"/>
            <w:r w:rsidRPr="008D3A22">
              <w:rPr>
                <w:kern w:val="2"/>
              </w:rPr>
              <w:t xml:space="preserve"> </w:t>
            </w:r>
            <w:r>
              <w:rPr>
                <w:kern w:val="2"/>
              </w:rPr>
              <w:t>муниципального округа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Администрация </w:t>
            </w:r>
            <w:proofErr w:type="spellStart"/>
            <w:r w:rsidRPr="008D3A22">
              <w:rPr>
                <w:kern w:val="2"/>
              </w:rPr>
              <w:t>Щучанского</w:t>
            </w:r>
            <w:proofErr w:type="spellEnd"/>
            <w:r w:rsidRPr="008D3A22">
              <w:rPr>
                <w:kern w:val="2"/>
              </w:rPr>
              <w:t xml:space="preserve"> </w:t>
            </w:r>
            <w:r>
              <w:rPr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Обновление кадрового состава и закрепление молодых специалистов в системе образования </w:t>
            </w:r>
            <w:proofErr w:type="spellStart"/>
            <w:r w:rsidRPr="008D3A22">
              <w:rPr>
                <w:kern w:val="2"/>
              </w:rPr>
              <w:t>Щучанского</w:t>
            </w:r>
            <w:proofErr w:type="spellEnd"/>
            <w:r w:rsidRPr="008D3A22">
              <w:rPr>
                <w:kern w:val="2"/>
              </w:rPr>
              <w:t xml:space="preserve"> </w:t>
            </w:r>
            <w:r>
              <w:rPr>
                <w:kern w:val="2"/>
              </w:rPr>
              <w:t>муниципального округа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Организация и проведение</w:t>
            </w:r>
            <w:r w:rsidRPr="008D3A22">
              <w:rPr>
                <w:kern w:val="2"/>
              </w:rPr>
              <w:t xml:space="preserve"> творческих конкурсов с участием педагогических </w:t>
            </w:r>
            <w:r w:rsidRPr="008D3A22">
              <w:rPr>
                <w:kern w:val="2"/>
              </w:rPr>
              <w:lastRenderedPageBreak/>
              <w:t>работников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lastRenderedPageBreak/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</w:t>
            </w:r>
            <w:r>
              <w:rPr>
                <w:kern w:val="2"/>
              </w:rPr>
              <w:lastRenderedPageBreak/>
              <w:t xml:space="preserve">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lastRenderedPageBreak/>
              <w:t xml:space="preserve">Повышение привлекательности и престижа педагогической </w:t>
            </w:r>
            <w:r w:rsidRPr="008D3A22">
              <w:rPr>
                <w:kern w:val="2"/>
              </w:rPr>
              <w:lastRenderedPageBreak/>
              <w:t>профессии, обобщение и распространение педагогического опыта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4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 xml:space="preserve">Организация участия </w:t>
            </w:r>
            <w:r>
              <w:rPr>
                <w:kern w:val="2"/>
              </w:rPr>
              <w:t xml:space="preserve">педагогических работников в </w:t>
            </w:r>
            <w:r w:rsidRPr="008D3A22">
              <w:rPr>
                <w:kern w:val="2"/>
              </w:rPr>
              <w:t>конкурсах областного и федерального уровня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Повышение привлекательности и престижа педагогической профессии, Обобщение и распространение педагогического опыта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Повышение профессионального уровня педагогических и руководящих кадров образовательных организаций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Участие кадров в конкурсах регионального и федерального уровней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Развитие методической сети для оказания помощи учителям-предметникам и распространения педагогического опыта работы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Обеспечение профессионального становления и развития педагогических кадров, развитие профессионального потенциала педагогических и руководящих работников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Развитие конкурсного движения педагогических и руководящих работников, движения педагогических клубов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23</w:t>
            </w:r>
            <w:r w:rsidRPr="008D3A22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  <w:r w:rsidRPr="008D3A22">
              <w:rPr>
                <w:kern w:val="2"/>
              </w:rPr>
              <w:t>, ОУ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8D3A22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8D3A22">
              <w:rPr>
                <w:kern w:val="2"/>
              </w:rPr>
              <w:t>Обобщение и распространение педагогического опыта</w:t>
            </w:r>
          </w:p>
        </w:tc>
      </w:tr>
      <w:tr w:rsidR="008C0496" w:rsidRPr="008D3A22" w:rsidTr="00554EF1">
        <w:trPr>
          <w:gridAfter w:val="1"/>
          <w:wAfter w:w="81" w:type="pct"/>
        </w:trPr>
        <w:tc>
          <w:tcPr>
            <w:tcW w:w="4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4. </w:t>
            </w:r>
            <w:r w:rsidRPr="00385FEF">
              <w:rPr>
                <w:b/>
                <w:kern w:val="2"/>
              </w:rPr>
              <w:t>Подпрограмма «</w:t>
            </w:r>
            <w:r w:rsidRPr="00385FEF">
              <w:rPr>
                <w:b/>
                <w:bCs/>
                <w:kern w:val="2"/>
              </w:rPr>
              <w:t>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</w:tr>
      <w:tr w:rsidR="008C0496" w:rsidRPr="008D3A22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1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 xml:space="preserve">Администрация </w:t>
            </w:r>
            <w:proofErr w:type="spellStart"/>
            <w:r w:rsidRPr="00385FEF"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муниципального округа</w:t>
            </w:r>
            <w:r w:rsidRPr="00385FEF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Обеспечение и защита детей-сирот и детей, оставшихся без попечения родителей</w:t>
            </w:r>
          </w:p>
        </w:tc>
      </w:tr>
      <w:tr w:rsidR="008C0496" w:rsidRPr="007D2A97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2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Исполнение переданных государственных полномочий по содержанию органов опеки и попечительства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Положительная динамика в развитии семейных форм устройства детей-сирот</w:t>
            </w:r>
          </w:p>
        </w:tc>
      </w:tr>
      <w:tr w:rsidR="008C0496" w:rsidRPr="007D2A97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3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 xml:space="preserve">Обеспечение выплаты единовременного пособия при всех формах устройства детей, лишенных родительского </w:t>
            </w:r>
            <w:r w:rsidRPr="00385FEF">
              <w:rPr>
                <w:kern w:val="2"/>
              </w:rPr>
              <w:lastRenderedPageBreak/>
              <w:t>попечения, в семью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lastRenderedPageBreak/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r w:rsidRPr="00385FEF">
              <w:rPr>
                <w:kern w:val="2"/>
              </w:rPr>
              <w:t xml:space="preserve">Администрация </w:t>
            </w:r>
            <w:proofErr w:type="spellStart"/>
            <w:r w:rsidRPr="00385FEF"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муниципального округа</w:t>
            </w:r>
            <w:r w:rsidRPr="00385FEF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Управление социального </w:t>
            </w:r>
            <w:r>
              <w:rPr>
                <w:kern w:val="2"/>
              </w:rPr>
              <w:lastRenderedPageBreak/>
              <w:t xml:space="preserve">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lastRenderedPageBreak/>
              <w:t>Положительная динамика в развитии семейных форм устройства детей-сирот</w:t>
            </w:r>
          </w:p>
        </w:tc>
      </w:tr>
      <w:tr w:rsidR="008C0496" w:rsidRPr="007D2A97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lastRenderedPageBreak/>
              <w:t>4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Реализация комплекса мер по подготовке граждан, желающих принять детей-сирот и детей, оставшихся без попечения родителей, в семью и сопровождению замещающих семей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Положительная динамика в развитии семейных форм устройства детей-сирот</w:t>
            </w:r>
          </w:p>
        </w:tc>
      </w:tr>
      <w:tr w:rsidR="008C0496" w:rsidRPr="007D2A97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5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Формирование, ведение и использование автоматизированной информационной системы муниципального банка данных о детях, оставшихся без попечения родителей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Положительная динамика в развитии семейных форм устройства детей-сирот</w:t>
            </w:r>
          </w:p>
        </w:tc>
      </w:tr>
      <w:tr w:rsidR="008C0496" w:rsidRPr="007D2A97" w:rsidTr="00554EF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6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Мероприятия по распространению современных моделей успешной социализации детей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385FEF">
              <w:rPr>
                <w:bCs/>
                <w:kern w:val="2"/>
              </w:rPr>
              <w:t>-202</w:t>
            </w:r>
            <w:r>
              <w:rPr>
                <w:bCs/>
                <w:kern w:val="2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r>
              <w:rPr>
                <w:kern w:val="2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kern w:val="2"/>
              </w:rPr>
              <w:t>Щучанского</w:t>
            </w:r>
            <w:proofErr w:type="spellEnd"/>
            <w:r>
              <w:rPr>
                <w:kern w:val="2"/>
              </w:rPr>
              <w:t xml:space="preserve"> </w:t>
            </w:r>
            <w:r w:rsidRPr="006E23DD">
              <w:rPr>
                <w:bCs/>
                <w:kern w:val="2"/>
              </w:rPr>
              <w:t>муниципального округа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96" w:rsidRPr="00385FEF" w:rsidRDefault="008C0496" w:rsidP="00073C28">
            <w:pPr>
              <w:suppressAutoHyphens/>
              <w:adjustRightInd w:val="0"/>
              <w:rPr>
                <w:kern w:val="2"/>
              </w:rPr>
            </w:pPr>
            <w:r w:rsidRPr="00385FEF">
              <w:rPr>
                <w:kern w:val="2"/>
              </w:rPr>
              <w:t>Положительная динамика в развитии семейных форм устройства детей-сирот</w:t>
            </w:r>
          </w:p>
        </w:tc>
      </w:tr>
      <w:bookmarkEnd w:id="0"/>
    </w:tbl>
    <w:p w:rsidR="00846AF3" w:rsidRDefault="00846AF3" w:rsidP="00846AF3">
      <w:pPr>
        <w:ind w:right="3935"/>
        <w:sectPr w:rsidR="00846AF3" w:rsidSect="001974B1">
          <w:pgSz w:w="11900" w:h="16820"/>
          <w:pgMar w:top="940" w:right="1100" w:bottom="860" w:left="280" w:header="720" w:footer="720" w:gutter="0"/>
          <w:cols w:space="720"/>
          <w:docGrid w:linePitch="299"/>
        </w:sectPr>
      </w:pPr>
    </w:p>
    <w:tbl>
      <w:tblPr>
        <w:tblW w:w="5000" w:type="pct"/>
        <w:tblLayout w:type="fixed"/>
        <w:tblLook w:val="04A0"/>
      </w:tblPr>
      <w:tblGrid>
        <w:gridCol w:w="600"/>
        <w:gridCol w:w="2084"/>
        <w:gridCol w:w="1124"/>
        <w:gridCol w:w="978"/>
        <w:gridCol w:w="1140"/>
        <w:gridCol w:w="844"/>
        <w:gridCol w:w="1417"/>
        <w:gridCol w:w="1277"/>
        <w:gridCol w:w="1536"/>
        <w:gridCol w:w="1015"/>
        <w:gridCol w:w="143"/>
        <w:gridCol w:w="960"/>
        <w:gridCol w:w="1024"/>
        <w:gridCol w:w="1094"/>
      </w:tblGrid>
      <w:tr w:rsidR="00846AF3" w:rsidRPr="00073C28" w:rsidTr="00073C28">
        <w:trPr>
          <w:trHeight w:val="1710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A3210" w:rsidRDefault="000A3210" w:rsidP="00846AF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Приложение 2 </w:t>
            </w:r>
          </w:p>
          <w:p w:rsidR="00846AF3" w:rsidRPr="00846AF3" w:rsidRDefault="00846AF3" w:rsidP="009C7382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 постановлению Администрации </w:t>
            </w:r>
            <w:proofErr w:type="spellStart"/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Щучанского</w:t>
            </w:r>
            <w:proofErr w:type="spellEnd"/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муниципального округа Курганской области от "_</w:t>
            </w:r>
            <w:r w:rsidR="009C7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"_</w:t>
            </w:r>
            <w:r w:rsidR="009C7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июня</w:t>
            </w:r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_2024 года №  </w:t>
            </w:r>
            <w:r w:rsidR="009C7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766</w:t>
            </w:r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"О внесении изменений в постановление Администрации </w:t>
            </w:r>
            <w:proofErr w:type="spellStart"/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Щучанского</w:t>
            </w:r>
            <w:proofErr w:type="spellEnd"/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муниципального округа от 30 декабря 2022 года № 271 "Об утверждении муниципальной программы </w:t>
            </w:r>
            <w:proofErr w:type="spellStart"/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Щучанского</w:t>
            </w:r>
            <w:proofErr w:type="spellEnd"/>
            <w:r w:rsidRPr="00846A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муниципального округа "Развитие образования и реализация молодежной политики" на 2023-2026 годы"</w:t>
            </w:r>
          </w:p>
        </w:tc>
      </w:tr>
      <w:tr w:rsidR="00846AF3" w:rsidRPr="00073C28" w:rsidTr="00073C28">
        <w:trPr>
          <w:trHeight w:val="735"/>
        </w:trPr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№п\п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реализации, годы</w:t>
            </w:r>
          </w:p>
        </w:tc>
        <w:tc>
          <w:tcPr>
            <w:tcW w:w="6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46AF3" w:rsidRPr="00846AF3" w:rsidTr="00073C28">
        <w:trPr>
          <w:trHeight w:val="25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«Развитие общего образования»</w:t>
            </w:r>
          </w:p>
        </w:tc>
      </w:tr>
      <w:tr w:rsidR="00846AF3" w:rsidRPr="00846AF3" w:rsidTr="00073C28">
        <w:trPr>
          <w:trHeight w:val="25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Дошкольное образование 2023</w:t>
            </w:r>
          </w:p>
        </w:tc>
      </w:tr>
      <w:tr w:rsidR="00073C28" w:rsidRPr="00073C28" w:rsidTr="00073C28">
        <w:trPr>
          <w:trHeight w:val="43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Создание  в образовательных организациях условий соответствующих санитарно-гигиеническим нормам и правилам и требованиям комплексной безопасности: проведение капитального ремонта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15 000,000  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ОБ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5 000,000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10000,000   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73C28" w:rsidRPr="00073C28" w:rsidTr="00073C28">
        <w:trPr>
          <w:trHeight w:val="64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МБ </w:t>
            </w: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5,005   </w:t>
            </w:r>
          </w:p>
        </w:tc>
        <w:tc>
          <w:tcPr>
            <w:tcW w:w="695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Пивкинский</w:t>
            </w:r>
            <w:proofErr w:type="spell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детский сад – 5000,000 </w:t>
            </w: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AF3" w:rsidRPr="00073C28" w:rsidTr="00073C28">
        <w:trPr>
          <w:trHeight w:val="75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5,005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Детский сад № 7 "Звездочка" -филиал "СОШ №4" 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 xml:space="preserve"> Детский сад №3 "Росинка" – 5000,000 </w:t>
            </w: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C28" w:rsidRPr="00073C28" w:rsidTr="00073C28">
        <w:trPr>
          <w:trHeight w:val="90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присмотр и уход за детьми, пользующимися льготами по родительской плате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9 200,000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2 300,000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2 300,000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2300,000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2 300,000   </w:t>
            </w:r>
          </w:p>
        </w:tc>
      </w:tr>
      <w:tr w:rsidR="00073C28" w:rsidRPr="00073C28" w:rsidTr="00073C28">
        <w:trPr>
          <w:trHeight w:val="78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присмотр и уход за детьми из малоимущих семей (11 чел)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1 240,800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310,200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310,200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310,200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310,200   </w:t>
            </w:r>
          </w:p>
        </w:tc>
      </w:tr>
      <w:tr w:rsidR="00073C28" w:rsidRPr="00073C28" w:rsidTr="00073C28">
        <w:trPr>
          <w:trHeight w:val="12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Реализация федерального государственного образовательного стандарта  дошкольного образования (учебно-наглядные пособия, мебель, оборудование, игрушки, технические средства,  и т.п.)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3 893,600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973,400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973,400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973,400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973,400   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Реализация государственного стандарта дошкольного образования на оплату </w:t>
            </w: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труда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073C2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213177,600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53 294,400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53 294,400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53294,400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53 294,400   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379220,000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94 805,000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94 805,000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94805,000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94 805,000   </w:t>
            </w:r>
          </w:p>
        </w:tc>
      </w:tr>
      <w:tr w:rsidR="00846AF3" w:rsidRPr="00846AF3" w:rsidTr="00073C28">
        <w:trPr>
          <w:trHeight w:val="25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Начальное общее, основное общее и среднее общее образование</w:t>
            </w:r>
          </w:p>
        </w:tc>
      </w:tr>
      <w:tr w:rsidR="00073C28" w:rsidRPr="00073C28" w:rsidTr="00073C28">
        <w:trPr>
          <w:trHeight w:val="67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Создание  в образовательных организациях условий соответствующих санитарно-гигиеническим нормам и правилам и требованиям комплексной безопасности: проведение капитального ремонта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60000,000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20 000,000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20 000,000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10000,000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10000,000   </w:t>
            </w:r>
          </w:p>
        </w:tc>
      </w:tr>
      <w:tr w:rsidR="00073C28" w:rsidRPr="00073C28" w:rsidTr="00073C28">
        <w:trPr>
          <w:trHeight w:val="55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600,000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200,000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200,000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100,000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100,000   </w:t>
            </w:r>
          </w:p>
        </w:tc>
      </w:tr>
      <w:tr w:rsidR="00073C28" w:rsidRPr="00073C28" w:rsidTr="00073C28">
        <w:trPr>
          <w:trHeight w:val="129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073C2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33 552,000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8 388,000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8 388,000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8 388,000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8 388,000   </w:t>
            </w:r>
          </w:p>
        </w:tc>
      </w:tr>
      <w:tr w:rsidR="00073C28" w:rsidRPr="00073C28" w:rsidTr="00073C28">
        <w:trPr>
          <w:trHeight w:val="46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Организация и обеспечение питанием обучающихся общеобразовательных организаций.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6980,000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1 745,000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1745,000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1 745,000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1745,000   </w:t>
            </w:r>
          </w:p>
        </w:tc>
      </w:tr>
      <w:tr w:rsidR="00073C28" w:rsidRPr="00073C28" w:rsidTr="00073C28">
        <w:trPr>
          <w:trHeight w:val="52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2992,000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748,000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748,000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748,000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748,000   </w:t>
            </w:r>
          </w:p>
        </w:tc>
      </w:tr>
      <w:tr w:rsidR="00073C28" w:rsidRPr="00073C28" w:rsidTr="00073C28">
        <w:trPr>
          <w:trHeight w:val="145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Реализация федерального государственного образовательного стандарта  начального, основного, среднего общего образования (учебники, учебно-наглядные пособия, оборудование, мебель,, технические средства,  и т.п.)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16800,000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4 200,000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4200,000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4 200,000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4200,000   </w:t>
            </w:r>
          </w:p>
        </w:tc>
      </w:tr>
      <w:tr w:rsidR="00073C28" w:rsidRPr="00073C28" w:rsidTr="00073C28">
        <w:trPr>
          <w:trHeight w:val="97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образовательными организациями начального, основного и среднего общего образования оказания муниципальных услуг (закупка товаров, работ, услуг)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460000,000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115 000,000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115000,000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115000,000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115000,000   </w:t>
            </w:r>
          </w:p>
        </w:tc>
      </w:tr>
      <w:tr w:rsidR="00073C28" w:rsidRPr="00073C28" w:rsidTr="00073C28">
        <w:trPr>
          <w:trHeight w:val="97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 xml:space="preserve">      55250,300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 xml:space="preserve">       14 014,700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 xml:space="preserve">             13745,200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 xml:space="preserve">                 13 745,200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 xml:space="preserve">       13745,200   </w:t>
            </w:r>
          </w:p>
        </w:tc>
      </w:tr>
      <w:tr w:rsidR="00073C28" w:rsidRPr="00073C28" w:rsidTr="00073C28">
        <w:trPr>
          <w:trHeight w:val="73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 xml:space="preserve">   455676,400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113 919,100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113919,100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113919,100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113919,100   </w:t>
            </w:r>
          </w:p>
        </w:tc>
      </w:tr>
      <w:tr w:rsidR="00073C28" w:rsidRPr="00073C28" w:rsidTr="00073C28">
        <w:trPr>
          <w:trHeight w:val="12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Участие в организации и проведении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sz w:val="16"/>
                <w:szCs w:val="16"/>
                <w:lang w:eastAsia="ru-RU"/>
              </w:rPr>
              <w:t xml:space="preserve">           600,000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150,000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150,000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150,000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150,000   </w:t>
            </w:r>
          </w:p>
        </w:tc>
      </w:tr>
      <w:tr w:rsidR="00073C28" w:rsidRPr="00073C28" w:rsidTr="00073C28">
        <w:trPr>
          <w:trHeight w:val="60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2780,000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1 390,000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1390,000  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0,000 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0,000 </w:t>
            </w:r>
          </w:p>
        </w:tc>
      </w:tr>
      <w:tr w:rsidR="00073C28" w:rsidRPr="00073C28" w:rsidTr="00073C28">
        <w:trPr>
          <w:trHeight w:val="73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27,800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МБ </w:t>
            </w: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13,900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МБ </w:t>
            </w: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13,900   </w:t>
            </w: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AF3" w:rsidRPr="00073C28" w:rsidTr="00073C28">
        <w:trPr>
          <w:trHeight w:val="49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СОШ №4 Точки роста</w:t>
            </w:r>
          </w:p>
        </w:tc>
        <w:tc>
          <w:tcPr>
            <w:tcW w:w="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Песчанская</w:t>
            </w:r>
            <w:proofErr w:type="spell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СОШ, СОШ № </w:t>
            </w:r>
            <w:r w:rsidR="00BC0B4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Точки роста </w:t>
            </w: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C28" w:rsidRPr="00073C28" w:rsidTr="00073C28">
        <w:trPr>
          <w:trHeight w:val="76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2350,000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2 350,000   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0,000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0,000 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0,000 </w:t>
            </w:r>
          </w:p>
        </w:tc>
      </w:tr>
      <w:tr w:rsidR="00073C28" w:rsidRPr="00073C28" w:rsidTr="00073C28">
        <w:trPr>
          <w:trHeight w:val="78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МБ </w:t>
            </w: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23,500   </w:t>
            </w: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C28" w:rsidRPr="00073C28" w:rsidTr="00073C28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23,500   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Песчанская</w:t>
            </w:r>
            <w:proofErr w:type="spell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C28" w:rsidRPr="00073C28" w:rsidTr="00073C28">
        <w:trPr>
          <w:trHeight w:val="45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ЦОС</w:t>
            </w: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Организация бесплатного горячего питания обучающихся, получающих начальное </w:t>
            </w: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2023-2026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ФБ</w:t>
            </w:r>
            <w:proofErr w:type="gram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41789,400   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ФБ</w:t>
            </w:r>
            <w:proofErr w:type="gram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10 574,600   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ФБ</w:t>
            </w:r>
            <w:proofErr w:type="gram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10574,600   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ФБ</w:t>
            </w:r>
            <w:proofErr w:type="gram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10 320,100   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ФБ</w:t>
            </w:r>
            <w:proofErr w:type="gram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10320,100   </w:t>
            </w:r>
          </w:p>
        </w:tc>
      </w:tr>
      <w:tr w:rsidR="00073C28" w:rsidRPr="00073C28" w:rsidTr="00073C28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C28" w:rsidRPr="00073C28" w:rsidTr="00073C28">
        <w:trPr>
          <w:trHeight w:val="57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41,780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10,570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10,570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10,320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10,320   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образований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121797,800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10 374,200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63121,000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48 302,600   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3C28" w:rsidRPr="00073C28" w:rsidTr="00073C28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3242,261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104,790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1643,576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1 493,895   </w:t>
            </w: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C28" w:rsidRPr="00073C28" w:rsidTr="00073C28">
        <w:trPr>
          <w:trHeight w:val="57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125,165   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10,490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64,829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49,846   </w:t>
            </w: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AF3" w:rsidRPr="00073C28" w:rsidTr="00073C28">
        <w:trPr>
          <w:trHeight w:val="57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"СОШ №1"    ФБ-14818,400                    ОБ-149,681    МБ-14,983 </w:t>
            </w:r>
          </w:p>
        </w:tc>
        <w:tc>
          <w:tcPr>
            <w:tcW w:w="69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СОШ № 3 ФБ-48302,600                        ОБ-1493,895 МБ - 49,846 </w:t>
            </w: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AF3" w:rsidRPr="00073C28" w:rsidTr="00073C28">
        <w:trPr>
          <w:trHeight w:val="57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"СОШ № 3"           ФБ-48302,600             ОБ-1493,895    МБ - 49,846 </w:t>
            </w:r>
          </w:p>
        </w:tc>
        <w:tc>
          <w:tcPr>
            <w:tcW w:w="69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AF3" w:rsidRPr="00846AF3" w:rsidTr="00073C28">
        <w:trPr>
          <w:trHeight w:val="25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Дополнительное образование</w:t>
            </w:r>
          </w:p>
        </w:tc>
      </w:tr>
      <w:tr w:rsidR="00073C28" w:rsidRPr="00073C28" w:rsidTr="00073C28">
        <w:trPr>
          <w:trHeight w:val="12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 МБУ ДО ДДЮ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53900,000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13 475,000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13475,000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13 475,000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13475,000   </w:t>
            </w:r>
          </w:p>
        </w:tc>
      </w:tr>
      <w:tr w:rsidR="00073C28" w:rsidRPr="00073C28" w:rsidTr="00073C28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т.ч. персонифицированное финансирование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7100,000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1 775,000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1775,000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1 775,000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1775,000   </w:t>
            </w:r>
          </w:p>
        </w:tc>
      </w:tr>
      <w:tr w:rsidR="00073C28" w:rsidRPr="00073C28" w:rsidTr="00073C28">
        <w:trPr>
          <w:trHeight w:val="12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МБУ ДО ДЮСШ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48672,000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12 168,000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12168,000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12 168,000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12168,000   </w:t>
            </w:r>
          </w:p>
        </w:tc>
      </w:tr>
      <w:tr w:rsidR="00073C28" w:rsidRPr="00073C28" w:rsidTr="00073C28">
        <w:trPr>
          <w:trHeight w:val="25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т.ч. персонифицированное финансирование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9032,000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2 258,000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2258,000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2 258,000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2258,000   </w:t>
            </w:r>
          </w:p>
        </w:tc>
      </w:tr>
      <w:tr w:rsidR="00846AF3" w:rsidRPr="00846AF3" w:rsidTr="00073C28">
        <w:trPr>
          <w:trHeight w:val="45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«Реализация молодежной политики  и дополнительного образования детей и молодежи»</w:t>
            </w:r>
          </w:p>
        </w:tc>
      </w:tr>
      <w:tr w:rsidR="00073C28" w:rsidRPr="00073C28" w:rsidTr="00073C28">
        <w:trPr>
          <w:trHeight w:val="12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Гражданско-патриотическое воспитание, формирование системы ценностей и национально-государственной идентичности (в том числе, проведение учебных сборов допризывной молодежи)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400,000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100,000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100,000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100,000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100,000   </w:t>
            </w:r>
          </w:p>
        </w:tc>
      </w:tr>
      <w:tr w:rsidR="00073C28" w:rsidRPr="00073C28" w:rsidTr="00073C28">
        <w:trPr>
          <w:trHeight w:val="145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Организация и проведение муниципальных мероприятий (</w:t>
            </w: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конкурсы</w:t>
            </w:r>
            <w:proofErr w:type="gram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,ф</w:t>
            </w:r>
            <w:proofErr w:type="gram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естивали</w:t>
            </w:r>
            <w:proofErr w:type="spell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акции, </w:t>
            </w: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флэшмобы</w:t>
            </w:r>
            <w:proofErr w:type="spell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выставки, </w:t>
            </w:r>
            <w:proofErr w:type="spellStart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семинарыконференции</w:t>
            </w:r>
            <w:proofErr w:type="spellEnd"/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мастер-классы, круглые столы, чтения) по приоритетным направлениям воспитательной деятельности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200,000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50,000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50,000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50,000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50,000   </w:t>
            </w:r>
          </w:p>
        </w:tc>
      </w:tr>
      <w:tr w:rsidR="00073C28" w:rsidRPr="00073C28" w:rsidTr="00073C28">
        <w:trPr>
          <w:trHeight w:val="97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Содействие развитию детских и молодежных общественных объединений и органов ученического самоуправления общеобразовательных организаций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40,000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10,000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10,000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10,000   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Повышение социального статуса и общественного престижа отцовства, материнства, многодетности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80,000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20,000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20,000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20,000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20,000   </w:t>
            </w:r>
          </w:p>
        </w:tc>
      </w:tr>
      <w:tr w:rsidR="00073C28" w:rsidRPr="00073C28" w:rsidTr="00073C28">
        <w:trPr>
          <w:trHeight w:val="97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Правовое воспитание и культура безопасности, профилактика отклонений в поведении несовершеннолетних, включение их в социально значимую деятельность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20,000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5,000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5,000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   5,000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5,000   </w:t>
            </w:r>
          </w:p>
        </w:tc>
      </w:tr>
      <w:tr w:rsidR="00073C28" w:rsidRPr="00073C28" w:rsidTr="00073C28">
        <w:trPr>
          <w:trHeight w:val="31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отдыхом, занятостью и оздоровлением детей  в том числе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9288,000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2 322,000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2322,000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2 322,000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2322,000   </w:t>
            </w:r>
          </w:p>
        </w:tc>
      </w:tr>
      <w:tr w:rsidR="00073C28" w:rsidRPr="00073C28" w:rsidTr="00073C28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3252,800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813,200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813,200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813,200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813,200   </w:t>
            </w:r>
          </w:p>
        </w:tc>
      </w:tr>
      <w:tr w:rsidR="00073C28" w:rsidRPr="00073C28" w:rsidTr="00073C28">
        <w:trPr>
          <w:trHeight w:val="31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3738,000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934,500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934,500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934,500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934,500   </w:t>
            </w:r>
          </w:p>
        </w:tc>
      </w:tr>
      <w:tr w:rsidR="00073C28" w:rsidRPr="00073C28" w:rsidTr="00073C28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1557,200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389,300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389,300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389,300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389,300   </w:t>
            </w:r>
          </w:p>
        </w:tc>
      </w:tr>
      <w:tr w:rsidR="00073C28" w:rsidRPr="00073C28" w:rsidTr="00073C28">
        <w:trPr>
          <w:trHeight w:val="25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6.2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Организация отдыха детей в лагерях дневного пребывания детей в каникулярное время, в том числе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5550,000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1 387,500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1387,500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1 387,500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1387,500   </w:t>
            </w:r>
          </w:p>
        </w:tc>
      </w:tr>
      <w:tr w:rsidR="00073C28" w:rsidRPr="00073C28" w:rsidTr="00073C28">
        <w:trPr>
          <w:trHeight w:val="42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55,600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13,900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13,900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13,900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13,900   </w:t>
            </w:r>
          </w:p>
        </w:tc>
      </w:tr>
      <w:tr w:rsidR="00073C28" w:rsidRPr="00073C28" w:rsidTr="00073C28">
        <w:trPr>
          <w:trHeight w:val="585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6.2.1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Для детей находящихся в трудной жизненной ситуации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2198,000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549,500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549,500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549,500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549,500   </w:t>
            </w:r>
          </w:p>
        </w:tc>
      </w:tr>
      <w:tr w:rsidR="00073C28" w:rsidRPr="00073C28" w:rsidTr="00073C28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22,000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5,500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5,500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   5,500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5,500   </w:t>
            </w:r>
          </w:p>
        </w:tc>
      </w:tr>
      <w:tr w:rsidR="00073C28" w:rsidRPr="00073C28" w:rsidTr="00073C28">
        <w:trPr>
          <w:trHeight w:val="66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Организация временного трудоустройства несовершеннолетних граждан от 14 до 18 лет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1640,000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410,000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410,000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410,000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410,000   </w:t>
            </w:r>
          </w:p>
        </w:tc>
      </w:tr>
      <w:tr w:rsidR="00846AF3" w:rsidRPr="00846AF3" w:rsidTr="00073C28">
        <w:trPr>
          <w:trHeight w:val="25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«Кадровое обеспечение системы образования </w:t>
            </w:r>
            <w:proofErr w:type="spellStart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Щучанского</w:t>
            </w:r>
            <w:proofErr w:type="spellEnd"/>
            <w:r w:rsidRPr="00846AF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округа»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аппарата управления отдела образования в том числе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7915,800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1 997,700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1972,700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1 972,700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1972,700   </w:t>
            </w:r>
          </w:p>
        </w:tc>
      </w:tr>
      <w:tr w:rsidR="00073C28" w:rsidRPr="00073C28" w:rsidTr="00073C28">
        <w:trPr>
          <w:trHeight w:val="43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7870,800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1 967,700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1967,700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1 967,700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1967,700   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45,000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30,000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5,000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   5,000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5,000   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деятельности методического кабинета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8708,000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2 312,000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2132,000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2 132,000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2132,000   </w:t>
            </w:r>
          </w:p>
        </w:tc>
      </w:tr>
      <w:tr w:rsidR="00073C28" w:rsidRPr="00073C28" w:rsidTr="00073C28">
        <w:trPr>
          <w:trHeight w:val="40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8388,000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2 097,000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2097,000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2 097,000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2097,000   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320,000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215,000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35,000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35,000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35,000   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Обеспечение деятельности сектора экономики и планирования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4740,500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1 501,100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1079,800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1 079,800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1079,800   </w:t>
            </w:r>
          </w:p>
        </w:tc>
      </w:tr>
      <w:tr w:rsidR="00073C28" w:rsidRPr="00073C28" w:rsidTr="00073C28">
        <w:trPr>
          <w:trHeight w:val="42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3898,200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973,800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974,800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974,800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974,800   </w:t>
            </w:r>
          </w:p>
        </w:tc>
      </w:tr>
      <w:tr w:rsidR="00073C28" w:rsidRPr="00073C28" w:rsidTr="00073C28">
        <w:trPr>
          <w:trHeight w:val="49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822,300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522,300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100,000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100,000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100,000   </w:t>
            </w:r>
          </w:p>
        </w:tc>
      </w:tr>
      <w:tr w:rsidR="00073C28" w:rsidRPr="00073C28" w:rsidTr="00073C28">
        <w:trPr>
          <w:trHeight w:val="61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2022-2026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20,000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5,000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5,000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          5,000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AF3" w:rsidRPr="00846AF3" w:rsidRDefault="00846AF3" w:rsidP="00846A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46AF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           5,000   </w:t>
            </w:r>
          </w:p>
        </w:tc>
      </w:tr>
    </w:tbl>
    <w:p w:rsidR="00846AF3" w:rsidRDefault="00846AF3" w:rsidP="00846AF3">
      <w:pPr>
        <w:ind w:right="3935"/>
      </w:pPr>
    </w:p>
    <w:sectPr w:rsidR="00846AF3" w:rsidSect="00846AF3">
      <w:pgSz w:w="16820" w:h="11900" w:orient="landscape"/>
      <w:pgMar w:top="1100" w:right="860" w:bottom="280" w:left="9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431A"/>
    <w:multiLevelType w:val="hybridMultilevel"/>
    <w:tmpl w:val="FCC23D82"/>
    <w:lvl w:ilvl="0" w:tplc="22D2562E">
      <w:start w:val="1"/>
      <w:numFmt w:val="decimal"/>
      <w:lvlText w:val="%1."/>
      <w:lvlJc w:val="left"/>
      <w:pPr>
        <w:ind w:left="1471" w:hanging="282"/>
      </w:pPr>
      <w:rPr>
        <w:rFonts w:hint="default"/>
        <w:spacing w:val="-1"/>
        <w:w w:val="93"/>
        <w:lang w:val="ru-RU" w:eastAsia="en-US" w:bidi="ar-SA"/>
      </w:rPr>
    </w:lvl>
    <w:lvl w:ilvl="1" w:tplc="73D8A02E">
      <w:numFmt w:val="bullet"/>
      <w:lvlText w:val="•"/>
      <w:lvlJc w:val="left"/>
      <w:pPr>
        <w:ind w:left="2426" w:hanging="282"/>
      </w:pPr>
      <w:rPr>
        <w:rFonts w:hint="default"/>
        <w:lang w:val="ru-RU" w:eastAsia="en-US" w:bidi="ar-SA"/>
      </w:rPr>
    </w:lvl>
    <w:lvl w:ilvl="2" w:tplc="7DFC9EF0">
      <w:numFmt w:val="bullet"/>
      <w:lvlText w:val="•"/>
      <w:lvlJc w:val="left"/>
      <w:pPr>
        <w:ind w:left="3372" w:hanging="282"/>
      </w:pPr>
      <w:rPr>
        <w:rFonts w:hint="default"/>
        <w:lang w:val="ru-RU" w:eastAsia="en-US" w:bidi="ar-SA"/>
      </w:rPr>
    </w:lvl>
    <w:lvl w:ilvl="3" w:tplc="C510823E">
      <w:numFmt w:val="bullet"/>
      <w:lvlText w:val="•"/>
      <w:lvlJc w:val="left"/>
      <w:pPr>
        <w:ind w:left="4318" w:hanging="282"/>
      </w:pPr>
      <w:rPr>
        <w:rFonts w:hint="default"/>
        <w:lang w:val="ru-RU" w:eastAsia="en-US" w:bidi="ar-SA"/>
      </w:rPr>
    </w:lvl>
    <w:lvl w:ilvl="4" w:tplc="EABCB79C">
      <w:numFmt w:val="bullet"/>
      <w:lvlText w:val="•"/>
      <w:lvlJc w:val="left"/>
      <w:pPr>
        <w:ind w:left="5264" w:hanging="282"/>
      </w:pPr>
      <w:rPr>
        <w:rFonts w:hint="default"/>
        <w:lang w:val="ru-RU" w:eastAsia="en-US" w:bidi="ar-SA"/>
      </w:rPr>
    </w:lvl>
    <w:lvl w:ilvl="5" w:tplc="633A1DD8">
      <w:numFmt w:val="bullet"/>
      <w:lvlText w:val="•"/>
      <w:lvlJc w:val="left"/>
      <w:pPr>
        <w:ind w:left="6210" w:hanging="282"/>
      </w:pPr>
      <w:rPr>
        <w:rFonts w:hint="default"/>
        <w:lang w:val="ru-RU" w:eastAsia="en-US" w:bidi="ar-SA"/>
      </w:rPr>
    </w:lvl>
    <w:lvl w:ilvl="6" w:tplc="4058F9F8">
      <w:numFmt w:val="bullet"/>
      <w:lvlText w:val="•"/>
      <w:lvlJc w:val="left"/>
      <w:pPr>
        <w:ind w:left="7156" w:hanging="282"/>
      </w:pPr>
      <w:rPr>
        <w:rFonts w:hint="default"/>
        <w:lang w:val="ru-RU" w:eastAsia="en-US" w:bidi="ar-SA"/>
      </w:rPr>
    </w:lvl>
    <w:lvl w:ilvl="7" w:tplc="4DAAC0F4">
      <w:numFmt w:val="bullet"/>
      <w:lvlText w:val="•"/>
      <w:lvlJc w:val="left"/>
      <w:pPr>
        <w:ind w:left="8102" w:hanging="282"/>
      </w:pPr>
      <w:rPr>
        <w:rFonts w:hint="default"/>
        <w:lang w:val="ru-RU" w:eastAsia="en-US" w:bidi="ar-SA"/>
      </w:rPr>
    </w:lvl>
    <w:lvl w:ilvl="8" w:tplc="E496D3C6">
      <w:numFmt w:val="bullet"/>
      <w:lvlText w:val="•"/>
      <w:lvlJc w:val="left"/>
      <w:pPr>
        <w:ind w:left="9048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974B4"/>
    <w:rsid w:val="00073C28"/>
    <w:rsid w:val="000825FA"/>
    <w:rsid w:val="000A3210"/>
    <w:rsid w:val="00142ECE"/>
    <w:rsid w:val="00164589"/>
    <w:rsid w:val="001974B1"/>
    <w:rsid w:val="001A13CC"/>
    <w:rsid w:val="001A5C0F"/>
    <w:rsid w:val="001F4177"/>
    <w:rsid w:val="002104BA"/>
    <w:rsid w:val="00246568"/>
    <w:rsid w:val="002A2E5F"/>
    <w:rsid w:val="002D4F6C"/>
    <w:rsid w:val="002E2C49"/>
    <w:rsid w:val="00356C60"/>
    <w:rsid w:val="00374F6C"/>
    <w:rsid w:val="004116F2"/>
    <w:rsid w:val="00412E7A"/>
    <w:rsid w:val="00430645"/>
    <w:rsid w:val="00440047"/>
    <w:rsid w:val="00471573"/>
    <w:rsid w:val="004D1DC0"/>
    <w:rsid w:val="004E45D9"/>
    <w:rsid w:val="004E720C"/>
    <w:rsid w:val="005132BB"/>
    <w:rsid w:val="005203AE"/>
    <w:rsid w:val="005458A7"/>
    <w:rsid w:val="00554EF1"/>
    <w:rsid w:val="00577379"/>
    <w:rsid w:val="005B5568"/>
    <w:rsid w:val="005E0E20"/>
    <w:rsid w:val="00607396"/>
    <w:rsid w:val="006974B4"/>
    <w:rsid w:val="006A06B1"/>
    <w:rsid w:val="006B4F70"/>
    <w:rsid w:val="006C22DB"/>
    <w:rsid w:val="006D3394"/>
    <w:rsid w:val="006D51AB"/>
    <w:rsid w:val="00735710"/>
    <w:rsid w:val="00765098"/>
    <w:rsid w:val="00846AF3"/>
    <w:rsid w:val="00857C18"/>
    <w:rsid w:val="008B7521"/>
    <w:rsid w:val="008C0496"/>
    <w:rsid w:val="008D2C25"/>
    <w:rsid w:val="009C7382"/>
    <w:rsid w:val="009D3CA8"/>
    <w:rsid w:val="00A068BE"/>
    <w:rsid w:val="00A10B85"/>
    <w:rsid w:val="00A44FF2"/>
    <w:rsid w:val="00A71DF2"/>
    <w:rsid w:val="00B43074"/>
    <w:rsid w:val="00BA4ECB"/>
    <w:rsid w:val="00BB010E"/>
    <w:rsid w:val="00BC0B42"/>
    <w:rsid w:val="00C26E55"/>
    <w:rsid w:val="00C65726"/>
    <w:rsid w:val="00C73AB8"/>
    <w:rsid w:val="00C745F9"/>
    <w:rsid w:val="00CA70C9"/>
    <w:rsid w:val="00CB28E6"/>
    <w:rsid w:val="00CB5418"/>
    <w:rsid w:val="00CF654A"/>
    <w:rsid w:val="00D311E2"/>
    <w:rsid w:val="00DA1507"/>
    <w:rsid w:val="00E07A23"/>
    <w:rsid w:val="00E126E7"/>
    <w:rsid w:val="00E151F0"/>
    <w:rsid w:val="00E26594"/>
    <w:rsid w:val="00E31114"/>
    <w:rsid w:val="00E4364A"/>
    <w:rsid w:val="00E545AB"/>
    <w:rsid w:val="00E85468"/>
    <w:rsid w:val="00EC7DF3"/>
    <w:rsid w:val="00ED3013"/>
    <w:rsid w:val="00EE1ACC"/>
    <w:rsid w:val="00EF39C6"/>
    <w:rsid w:val="00F04431"/>
    <w:rsid w:val="00F05BE3"/>
    <w:rsid w:val="00F3126D"/>
    <w:rsid w:val="00F34CAD"/>
    <w:rsid w:val="00F6525E"/>
    <w:rsid w:val="00F703CA"/>
    <w:rsid w:val="00FB0757"/>
    <w:rsid w:val="00FC62BD"/>
    <w:rsid w:val="00FE7A6E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FF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FF2"/>
    <w:rPr>
      <w:sz w:val="26"/>
      <w:szCs w:val="26"/>
    </w:rPr>
  </w:style>
  <w:style w:type="paragraph" w:styleId="a4">
    <w:name w:val="List Paragraph"/>
    <w:basedOn w:val="a"/>
    <w:uiPriority w:val="1"/>
    <w:qFormat/>
    <w:rsid w:val="00A44FF2"/>
    <w:pPr>
      <w:ind w:left="1458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A44FF2"/>
  </w:style>
  <w:style w:type="paragraph" w:styleId="a5">
    <w:name w:val="Balloon Text"/>
    <w:basedOn w:val="a"/>
    <w:link w:val="a6"/>
    <w:uiPriority w:val="99"/>
    <w:semiHidden/>
    <w:unhideWhenUsed/>
    <w:rsid w:val="00E31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114"/>
    <w:rPr>
      <w:rFonts w:ascii="Tahoma" w:eastAsia="Arial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C0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46AF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46AF3"/>
    <w:rPr>
      <w:color w:val="954F72"/>
      <w:u w:val="single"/>
    </w:rPr>
  </w:style>
  <w:style w:type="paragraph" w:customStyle="1" w:styleId="msonormal0">
    <w:name w:val="msonormal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846AF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846AF3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846AF3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846AF3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846AF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846AF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846AF3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846AF3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46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46AF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46AF3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46AF3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46AF3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846AF3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846AF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rsid w:val="00846A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4787</Words>
  <Characters>27287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РОНО</dc:creator>
  <cp:lastModifiedBy>1</cp:lastModifiedBy>
  <cp:revision>3</cp:revision>
  <cp:lastPrinted>2024-06-14T05:00:00Z</cp:lastPrinted>
  <dcterms:created xsi:type="dcterms:W3CDTF">2024-06-14T05:59:00Z</dcterms:created>
  <dcterms:modified xsi:type="dcterms:W3CDTF">2024-06-14T07:02:00Z</dcterms:modified>
</cp:coreProperties>
</file>