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B4" w:rsidRPr="00A97714" w:rsidRDefault="00440047">
      <w:pPr>
        <w:pStyle w:val="a3"/>
        <w:spacing w:before="81" w:line="242" w:lineRule="auto"/>
        <w:ind w:left="3686" w:right="1711" w:firstLine="1006"/>
        <w:rPr>
          <w:b/>
        </w:rPr>
      </w:pPr>
      <w:bookmarkStart w:id="0" w:name="_Hlk169252603"/>
      <w:bookmarkStart w:id="1" w:name="_GoBack"/>
      <w:r w:rsidRPr="00A97714">
        <w:rPr>
          <w:b/>
        </w:rPr>
        <w:t>КУРГАНСКА</w:t>
      </w:r>
      <w:r w:rsidR="00164589" w:rsidRPr="00A97714">
        <w:rPr>
          <w:b/>
        </w:rPr>
        <w:t>Я</w:t>
      </w:r>
      <w:r w:rsidR="00164589" w:rsidRPr="00A97714">
        <w:rPr>
          <w:b/>
          <w:spacing w:val="19"/>
        </w:rPr>
        <w:t xml:space="preserve"> </w:t>
      </w:r>
      <w:r w:rsidR="00164589" w:rsidRPr="00A97714">
        <w:rPr>
          <w:b/>
        </w:rPr>
        <w:t>ОБЛАСТЬ</w:t>
      </w:r>
      <w:r w:rsidR="00164589" w:rsidRPr="00A97714">
        <w:rPr>
          <w:b/>
          <w:spacing w:val="1"/>
        </w:rPr>
        <w:t xml:space="preserve"> </w:t>
      </w:r>
      <w:r w:rsidR="00164589" w:rsidRPr="00A97714">
        <w:rPr>
          <w:b/>
          <w:w w:val="95"/>
        </w:rPr>
        <w:t>ЩУЧАНСКИЙ</w:t>
      </w:r>
      <w:r w:rsidR="00164589" w:rsidRPr="00A97714">
        <w:rPr>
          <w:b/>
          <w:spacing w:val="61"/>
          <w:w w:val="95"/>
        </w:rPr>
        <w:t xml:space="preserve"> </w:t>
      </w:r>
      <w:r w:rsidR="00164589" w:rsidRPr="00A97714">
        <w:rPr>
          <w:b/>
          <w:w w:val="95"/>
        </w:rPr>
        <w:t>МУНИЦИПАЛЬНЫЙ</w:t>
      </w:r>
      <w:r w:rsidR="00164589" w:rsidRPr="00A97714">
        <w:rPr>
          <w:b/>
          <w:spacing w:val="11"/>
          <w:w w:val="95"/>
        </w:rPr>
        <w:t xml:space="preserve"> </w:t>
      </w:r>
      <w:r w:rsidR="00164589" w:rsidRPr="00A97714">
        <w:rPr>
          <w:b/>
          <w:w w:val="95"/>
        </w:rPr>
        <w:t>ОКРУГ</w:t>
      </w:r>
    </w:p>
    <w:p w:rsidR="006974B4" w:rsidRPr="00A97714" w:rsidRDefault="00164589">
      <w:pPr>
        <w:pStyle w:val="a3"/>
        <w:ind w:left="4680" w:hanging="2423"/>
        <w:rPr>
          <w:b/>
        </w:rPr>
      </w:pPr>
      <w:r w:rsidRPr="00A97714">
        <w:rPr>
          <w:b/>
          <w:w w:val="95"/>
        </w:rPr>
        <w:t>АДМИНИСТРАЦИЯ</w:t>
      </w:r>
      <w:r w:rsidRPr="00A97714">
        <w:rPr>
          <w:b/>
          <w:spacing w:val="6"/>
          <w:w w:val="95"/>
        </w:rPr>
        <w:t xml:space="preserve"> </w:t>
      </w:r>
      <w:r w:rsidRPr="00A97714">
        <w:rPr>
          <w:b/>
          <w:w w:val="95"/>
        </w:rPr>
        <w:t>ЩУЧАНСКОГО</w:t>
      </w:r>
      <w:r w:rsidRPr="00A97714">
        <w:rPr>
          <w:b/>
          <w:spacing w:val="16"/>
          <w:w w:val="95"/>
        </w:rPr>
        <w:t xml:space="preserve"> </w:t>
      </w:r>
      <w:r w:rsidRPr="00A97714">
        <w:rPr>
          <w:b/>
          <w:w w:val="95"/>
        </w:rPr>
        <w:t>МУНИЦИПАЛЬНОГО</w:t>
      </w:r>
      <w:r w:rsidRPr="00A97714">
        <w:rPr>
          <w:b/>
          <w:spacing w:val="18"/>
          <w:w w:val="95"/>
        </w:rPr>
        <w:t xml:space="preserve"> </w:t>
      </w:r>
      <w:r w:rsidRPr="00A97714">
        <w:rPr>
          <w:b/>
          <w:w w:val="95"/>
        </w:rPr>
        <w:t>ОКРУГА</w:t>
      </w:r>
      <w:r w:rsidRPr="00A97714">
        <w:rPr>
          <w:b/>
          <w:spacing w:val="-66"/>
          <w:w w:val="95"/>
        </w:rPr>
        <w:t xml:space="preserve"> </w:t>
      </w:r>
      <w:r w:rsidRPr="00A97714">
        <w:rPr>
          <w:b/>
        </w:rPr>
        <w:t>КУРГАНСКОЙ</w:t>
      </w:r>
      <w:r w:rsidRPr="00A97714">
        <w:rPr>
          <w:b/>
          <w:spacing w:val="22"/>
        </w:rPr>
        <w:t xml:space="preserve"> </w:t>
      </w:r>
      <w:r w:rsidRPr="00A97714">
        <w:rPr>
          <w:b/>
        </w:rPr>
        <w:t>ОБЛАСТИ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4"/>
        </w:rPr>
      </w:pPr>
    </w:p>
    <w:p w:rsidR="006974B4" w:rsidRPr="00A97714" w:rsidRDefault="00164589">
      <w:pPr>
        <w:pStyle w:val="a3"/>
        <w:ind w:left="4892" w:right="3525"/>
        <w:jc w:val="center"/>
        <w:rPr>
          <w:b/>
          <w:sz w:val="24"/>
          <w:szCs w:val="24"/>
        </w:rPr>
      </w:pPr>
      <w:r w:rsidRPr="00A97714">
        <w:rPr>
          <w:b/>
          <w:w w:val="105"/>
          <w:sz w:val="24"/>
          <w:szCs w:val="24"/>
        </w:rPr>
        <w:t>ПОСТАНОВЛЕНИЕ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spacing w:before="7"/>
        <w:rPr>
          <w:sz w:val="22"/>
        </w:rPr>
      </w:pPr>
    </w:p>
    <w:p w:rsidR="008C0496" w:rsidRPr="00B124A5" w:rsidRDefault="008C0496" w:rsidP="009F1668">
      <w:pPr>
        <w:pStyle w:val="a3"/>
        <w:tabs>
          <w:tab w:val="left" w:pos="4045"/>
        </w:tabs>
        <w:spacing w:line="228" w:lineRule="auto"/>
        <w:ind w:right="25"/>
      </w:pPr>
    </w:p>
    <w:tbl>
      <w:tblPr>
        <w:tblStyle w:val="a7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084"/>
        <w:gridCol w:w="3295"/>
      </w:tblGrid>
      <w:tr w:rsidR="008C0496" w:rsidRPr="00B124A5" w:rsidTr="008C0496">
        <w:tc>
          <w:tcPr>
            <w:tcW w:w="3969" w:type="dxa"/>
          </w:tcPr>
          <w:p w:rsidR="00073C28" w:rsidRPr="00B124A5" w:rsidRDefault="008C0496" w:rsidP="008C0496">
            <w:pPr>
              <w:pStyle w:val="a3"/>
              <w:tabs>
                <w:tab w:val="left" w:pos="4045"/>
              </w:tabs>
              <w:spacing w:line="228" w:lineRule="auto"/>
              <w:ind w:right="25"/>
              <w:rPr>
                <w:sz w:val="24"/>
                <w:szCs w:val="24"/>
              </w:rPr>
            </w:pPr>
            <w:r w:rsidRPr="00B124A5">
              <w:rPr>
                <w:sz w:val="24"/>
                <w:szCs w:val="24"/>
              </w:rPr>
              <w:t>от</w:t>
            </w:r>
            <w:r w:rsidRPr="00B124A5">
              <w:rPr>
                <w:spacing w:val="-5"/>
                <w:sz w:val="24"/>
                <w:szCs w:val="24"/>
              </w:rPr>
              <w:t xml:space="preserve"> </w:t>
            </w:r>
            <w:r w:rsidRPr="00B124A5">
              <w:rPr>
                <w:spacing w:val="21"/>
                <w:sz w:val="24"/>
                <w:szCs w:val="24"/>
              </w:rPr>
              <w:t>«</w:t>
            </w:r>
            <w:proofErr w:type="gramStart"/>
            <w:r w:rsidR="00B124A5" w:rsidRPr="00B124A5">
              <w:rPr>
                <w:spacing w:val="21"/>
                <w:sz w:val="24"/>
                <w:szCs w:val="24"/>
              </w:rPr>
              <w:t>15</w:t>
            </w:r>
            <w:r w:rsidRPr="00B124A5">
              <w:rPr>
                <w:sz w:val="24"/>
                <w:szCs w:val="24"/>
              </w:rPr>
              <w:t>»</w:t>
            </w:r>
            <w:r w:rsidR="00B124A5" w:rsidRPr="00B124A5">
              <w:rPr>
                <w:sz w:val="24"/>
                <w:szCs w:val="24"/>
                <w:u w:val="single"/>
              </w:rPr>
              <w:t>октября</w:t>
            </w:r>
            <w:proofErr w:type="gramEnd"/>
            <w:r w:rsidRPr="00B124A5">
              <w:rPr>
                <w:sz w:val="24"/>
                <w:szCs w:val="24"/>
                <w:u w:val="single"/>
              </w:rPr>
              <w:t xml:space="preserve"> </w:t>
            </w:r>
            <w:r w:rsidRPr="00B124A5">
              <w:rPr>
                <w:sz w:val="24"/>
                <w:szCs w:val="24"/>
              </w:rPr>
              <w:t>2024</w:t>
            </w:r>
            <w:r w:rsidRPr="00B124A5">
              <w:rPr>
                <w:spacing w:val="-16"/>
                <w:sz w:val="24"/>
                <w:szCs w:val="24"/>
              </w:rPr>
              <w:t xml:space="preserve"> </w:t>
            </w:r>
            <w:r w:rsidRPr="00B124A5">
              <w:rPr>
                <w:sz w:val="24"/>
                <w:szCs w:val="24"/>
              </w:rPr>
              <w:t>года</w:t>
            </w:r>
          </w:p>
          <w:p w:rsidR="008C0496" w:rsidRPr="00B124A5" w:rsidRDefault="00073C28" w:rsidP="008C0496">
            <w:pPr>
              <w:pStyle w:val="a3"/>
              <w:tabs>
                <w:tab w:val="left" w:pos="4045"/>
              </w:tabs>
              <w:spacing w:line="228" w:lineRule="auto"/>
              <w:ind w:right="25"/>
              <w:rPr>
                <w:sz w:val="24"/>
                <w:szCs w:val="24"/>
              </w:rPr>
            </w:pPr>
            <w:r w:rsidRPr="00B124A5">
              <w:rPr>
                <w:sz w:val="24"/>
                <w:szCs w:val="24"/>
              </w:rPr>
              <w:t>г. Щучье</w:t>
            </w:r>
            <w:r w:rsidR="008C0496" w:rsidRPr="00B124A5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118" w:type="dxa"/>
          </w:tcPr>
          <w:p w:rsidR="008C0496" w:rsidRPr="00B124A5" w:rsidRDefault="00554EF1" w:rsidP="00554EF1">
            <w:pPr>
              <w:pStyle w:val="a3"/>
              <w:tabs>
                <w:tab w:val="left" w:pos="4045"/>
              </w:tabs>
              <w:spacing w:line="228" w:lineRule="auto"/>
              <w:ind w:right="25"/>
            </w:pPr>
            <w:r w:rsidRPr="00B124A5">
              <w:t xml:space="preserve"> </w:t>
            </w:r>
            <w:r w:rsidR="008C0496" w:rsidRPr="00B124A5">
              <w:t>№</w:t>
            </w:r>
            <w:r w:rsidR="00B124A5" w:rsidRPr="00B124A5">
              <w:rPr>
                <w:u w:val="single"/>
              </w:rPr>
              <w:t>1300</w:t>
            </w:r>
          </w:p>
        </w:tc>
        <w:tc>
          <w:tcPr>
            <w:tcW w:w="3401" w:type="dxa"/>
          </w:tcPr>
          <w:p w:rsidR="008C0496" w:rsidRPr="00B124A5" w:rsidRDefault="008C0496" w:rsidP="00073C28">
            <w:pPr>
              <w:pStyle w:val="a3"/>
              <w:tabs>
                <w:tab w:val="left" w:pos="4045"/>
              </w:tabs>
              <w:spacing w:line="228" w:lineRule="auto"/>
              <w:ind w:left="2206" w:right="25" w:hanging="712"/>
              <w:jc w:val="right"/>
            </w:pPr>
          </w:p>
        </w:tc>
      </w:tr>
    </w:tbl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3"/>
        </w:rPr>
      </w:pPr>
    </w:p>
    <w:p w:rsidR="00101BD3" w:rsidRPr="00101BD3" w:rsidRDefault="00164589" w:rsidP="00101BD3">
      <w:pPr>
        <w:pStyle w:val="a3"/>
        <w:spacing w:before="2" w:line="235" w:lineRule="auto"/>
        <w:ind w:left="1463" w:right="99"/>
        <w:jc w:val="center"/>
        <w:rPr>
          <w:b/>
          <w:spacing w:val="1"/>
          <w:sz w:val="24"/>
          <w:szCs w:val="24"/>
        </w:rPr>
      </w:pPr>
      <w:r w:rsidRPr="00101BD3">
        <w:rPr>
          <w:b/>
          <w:sz w:val="24"/>
          <w:szCs w:val="24"/>
        </w:rPr>
        <w:t>О внесении</w:t>
      </w:r>
      <w:r w:rsidRPr="00101BD3">
        <w:rPr>
          <w:b/>
          <w:spacing w:val="1"/>
          <w:sz w:val="24"/>
          <w:szCs w:val="24"/>
        </w:rPr>
        <w:t xml:space="preserve"> </w:t>
      </w:r>
      <w:r w:rsidRPr="00101BD3">
        <w:rPr>
          <w:b/>
          <w:sz w:val="24"/>
          <w:szCs w:val="24"/>
        </w:rPr>
        <w:t>изменений</w:t>
      </w:r>
      <w:r w:rsidRPr="00101BD3">
        <w:rPr>
          <w:b/>
          <w:spacing w:val="1"/>
          <w:sz w:val="24"/>
          <w:szCs w:val="24"/>
        </w:rPr>
        <w:t xml:space="preserve"> </w:t>
      </w:r>
      <w:r w:rsidRPr="00101BD3">
        <w:rPr>
          <w:b/>
          <w:sz w:val="24"/>
          <w:szCs w:val="24"/>
        </w:rPr>
        <w:t>в постановление</w:t>
      </w:r>
      <w:r w:rsidRPr="00101BD3">
        <w:rPr>
          <w:b/>
          <w:spacing w:val="1"/>
          <w:sz w:val="24"/>
          <w:szCs w:val="24"/>
        </w:rPr>
        <w:t xml:space="preserve"> </w:t>
      </w:r>
      <w:r w:rsidR="00101BD3" w:rsidRPr="00101BD3">
        <w:rPr>
          <w:b/>
          <w:spacing w:val="1"/>
          <w:sz w:val="24"/>
          <w:szCs w:val="24"/>
        </w:rPr>
        <w:t xml:space="preserve">Администрации Щучанского </w:t>
      </w:r>
      <w:r w:rsidRPr="00101BD3">
        <w:rPr>
          <w:b/>
          <w:sz w:val="24"/>
          <w:szCs w:val="24"/>
        </w:rPr>
        <w:t>муниципального</w:t>
      </w:r>
      <w:r w:rsidRPr="00101BD3">
        <w:rPr>
          <w:b/>
          <w:spacing w:val="28"/>
          <w:sz w:val="24"/>
          <w:szCs w:val="24"/>
        </w:rPr>
        <w:t xml:space="preserve"> </w:t>
      </w:r>
      <w:r w:rsidRPr="00101BD3">
        <w:rPr>
          <w:b/>
          <w:sz w:val="24"/>
          <w:szCs w:val="24"/>
        </w:rPr>
        <w:t>округа</w:t>
      </w:r>
      <w:r w:rsidR="0079606A" w:rsidRPr="00101BD3">
        <w:rPr>
          <w:b/>
          <w:spacing w:val="65"/>
          <w:sz w:val="24"/>
          <w:szCs w:val="24"/>
        </w:rPr>
        <w:t xml:space="preserve"> </w:t>
      </w:r>
      <w:r w:rsidR="00607396" w:rsidRPr="00101BD3">
        <w:rPr>
          <w:b/>
          <w:sz w:val="24"/>
          <w:szCs w:val="24"/>
        </w:rPr>
        <w:t>Курганской</w:t>
      </w:r>
      <w:r w:rsidR="00607396" w:rsidRPr="00101BD3">
        <w:rPr>
          <w:b/>
          <w:spacing w:val="2"/>
          <w:sz w:val="24"/>
          <w:szCs w:val="24"/>
        </w:rPr>
        <w:t xml:space="preserve"> </w:t>
      </w:r>
      <w:r w:rsidR="00607396" w:rsidRPr="00101BD3">
        <w:rPr>
          <w:b/>
          <w:sz w:val="24"/>
          <w:szCs w:val="24"/>
        </w:rPr>
        <w:t>области</w:t>
      </w:r>
      <w:r w:rsidR="0079606A" w:rsidRPr="00101BD3">
        <w:rPr>
          <w:b/>
          <w:sz w:val="24"/>
          <w:szCs w:val="24"/>
        </w:rPr>
        <w:t xml:space="preserve"> от 30 декабря 202</w:t>
      </w:r>
      <w:r w:rsidR="00101BD3" w:rsidRPr="00101BD3">
        <w:rPr>
          <w:b/>
          <w:sz w:val="24"/>
          <w:szCs w:val="24"/>
        </w:rPr>
        <w:t>2</w:t>
      </w:r>
      <w:r w:rsidR="0079606A" w:rsidRPr="00101BD3">
        <w:rPr>
          <w:b/>
          <w:sz w:val="24"/>
          <w:szCs w:val="24"/>
        </w:rPr>
        <w:t xml:space="preserve"> года </w:t>
      </w:r>
      <w:r w:rsidR="0079606A" w:rsidRPr="00101BD3">
        <w:rPr>
          <w:b/>
          <w:color w:val="111111"/>
          <w:w w:val="95"/>
          <w:sz w:val="24"/>
          <w:szCs w:val="24"/>
        </w:rPr>
        <w:t>№</w:t>
      </w:r>
      <w:r w:rsidR="0079606A" w:rsidRPr="00101BD3">
        <w:rPr>
          <w:b/>
          <w:color w:val="111111"/>
          <w:spacing w:val="1"/>
          <w:w w:val="95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271 «Об утверждении</w:t>
      </w:r>
      <w:r w:rsidR="0079606A" w:rsidRPr="00101BD3">
        <w:rPr>
          <w:b/>
          <w:spacing w:val="72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муниципальной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программы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Щучанского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муниципального округа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«Развитие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образования</w:t>
      </w:r>
      <w:r w:rsidR="0079606A" w:rsidRPr="00101BD3">
        <w:rPr>
          <w:b/>
          <w:spacing w:val="1"/>
          <w:sz w:val="24"/>
          <w:szCs w:val="24"/>
        </w:rPr>
        <w:t xml:space="preserve"> </w:t>
      </w:r>
      <w:r w:rsidR="0079606A" w:rsidRPr="00101BD3">
        <w:rPr>
          <w:b/>
          <w:color w:val="282828"/>
          <w:sz w:val="24"/>
          <w:szCs w:val="24"/>
        </w:rPr>
        <w:t xml:space="preserve">и </w:t>
      </w:r>
      <w:r w:rsidR="0079606A" w:rsidRPr="00101BD3">
        <w:rPr>
          <w:b/>
          <w:color w:val="282828"/>
          <w:spacing w:val="-70"/>
          <w:sz w:val="24"/>
          <w:szCs w:val="24"/>
        </w:rPr>
        <w:t xml:space="preserve">    </w:t>
      </w:r>
      <w:r w:rsidR="0079606A" w:rsidRPr="00101BD3">
        <w:rPr>
          <w:b/>
          <w:sz w:val="24"/>
          <w:szCs w:val="24"/>
        </w:rPr>
        <w:t>реализация</w:t>
      </w:r>
      <w:r w:rsidR="0079606A" w:rsidRPr="00101BD3">
        <w:rPr>
          <w:b/>
          <w:spacing w:val="14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молодёжной</w:t>
      </w:r>
      <w:r w:rsidR="0079606A" w:rsidRPr="00101BD3">
        <w:rPr>
          <w:b/>
          <w:spacing w:val="22"/>
          <w:sz w:val="24"/>
          <w:szCs w:val="24"/>
        </w:rPr>
        <w:t xml:space="preserve"> </w:t>
      </w:r>
      <w:r w:rsidR="0079606A" w:rsidRPr="00101BD3">
        <w:rPr>
          <w:b/>
          <w:sz w:val="24"/>
          <w:szCs w:val="24"/>
        </w:rPr>
        <w:t>политики»</w:t>
      </w:r>
      <w:r w:rsidR="0079606A" w:rsidRPr="00101BD3">
        <w:rPr>
          <w:b/>
          <w:spacing w:val="14"/>
          <w:sz w:val="24"/>
          <w:szCs w:val="24"/>
        </w:rPr>
        <w:t xml:space="preserve"> </w:t>
      </w:r>
    </w:p>
    <w:p w:rsidR="0079606A" w:rsidRPr="00101BD3" w:rsidRDefault="0079606A" w:rsidP="00101BD3">
      <w:pPr>
        <w:pStyle w:val="a3"/>
        <w:spacing w:before="2" w:line="235" w:lineRule="auto"/>
        <w:ind w:left="1463" w:right="99"/>
        <w:jc w:val="center"/>
        <w:rPr>
          <w:b/>
          <w:sz w:val="24"/>
          <w:szCs w:val="24"/>
        </w:rPr>
      </w:pPr>
      <w:r w:rsidRPr="00101BD3">
        <w:rPr>
          <w:b/>
          <w:sz w:val="24"/>
          <w:szCs w:val="24"/>
        </w:rPr>
        <w:t>на</w:t>
      </w:r>
      <w:r w:rsidRPr="00101BD3">
        <w:rPr>
          <w:b/>
          <w:spacing w:val="-1"/>
          <w:sz w:val="24"/>
          <w:szCs w:val="24"/>
        </w:rPr>
        <w:t xml:space="preserve"> </w:t>
      </w:r>
      <w:r w:rsidRPr="00101BD3">
        <w:rPr>
          <w:b/>
          <w:sz w:val="24"/>
          <w:szCs w:val="24"/>
        </w:rPr>
        <w:t>2023-2026</w:t>
      </w:r>
      <w:r w:rsidRPr="00101BD3">
        <w:rPr>
          <w:b/>
          <w:spacing w:val="26"/>
          <w:sz w:val="24"/>
          <w:szCs w:val="24"/>
        </w:rPr>
        <w:t xml:space="preserve"> </w:t>
      </w:r>
      <w:r w:rsidRPr="00101BD3">
        <w:rPr>
          <w:b/>
          <w:sz w:val="24"/>
          <w:szCs w:val="24"/>
        </w:rPr>
        <w:t>годы»</w:t>
      </w:r>
    </w:p>
    <w:p w:rsidR="006974B4" w:rsidRDefault="006974B4" w:rsidP="00607396">
      <w:pPr>
        <w:pStyle w:val="a3"/>
        <w:spacing w:before="6"/>
        <w:jc w:val="center"/>
        <w:rPr>
          <w:sz w:val="24"/>
        </w:rPr>
      </w:pPr>
    </w:p>
    <w:p w:rsidR="006974B4" w:rsidRPr="00A97714" w:rsidRDefault="00164589" w:rsidP="00101BD3">
      <w:pPr>
        <w:pStyle w:val="a3"/>
        <w:spacing w:line="230" w:lineRule="auto"/>
        <w:ind w:left="1480" w:firstLine="695"/>
        <w:jc w:val="both"/>
        <w:rPr>
          <w:sz w:val="24"/>
          <w:szCs w:val="24"/>
        </w:rPr>
      </w:pPr>
      <w:r w:rsidRPr="00A97714">
        <w:rPr>
          <w:spacing w:val="-1"/>
          <w:sz w:val="24"/>
          <w:szCs w:val="24"/>
        </w:rPr>
        <w:t>В целях</w:t>
      </w:r>
      <w:r w:rsidRPr="00A97714">
        <w:rPr>
          <w:sz w:val="24"/>
          <w:szCs w:val="24"/>
        </w:rPr>
        <w:t xml:space="preserve"> </w:t>
      </w:r>
      <w:r w:rsidRPr="00A97714">
        <w:rPr>
          <w:spacing w:val="-1"/>
          <w:sz w:val="24"/>
          <w:szCs w:val="24"/>
        </w:rPr>
        <w:t>актуализации</w:t>
      </w:r>
      <w:r w:rsidRPr="00A97714">
        <w:rPr>
          <w:sz w:val="24"/>
          <w:szCs w:val="24"/>
        </w:rPr>
        <w:t xml:space="preserve"> </w:t>
      </w:r>
      <w:r w:rsidRPr="00A97714">
        <w:rPr>
          <w:spacing w:val="-1"/>
          <w:sz w:val="24"/>
          <w:szCs w:val="24"/>
        </w:rPr>
        <w:t>муниципального нормативного</w:t>
      </w:r>
      <w:r w:rsidRPr="00A97714">
        <w:rPr>
          <w:sz w:val="24"/>
          <w:szCs w:val="24"/>
        </w:rPr>
        <w:t xml:space="preserve"> </w:t>
      </w:r>
      <w:r w:rsidRPr="00A97714">
        <w:rPr>
          <w:spacing w:val="-1"/>
          <w:sz w:val="24"/>
          <w:szCs w:val="24"/>
        </w:rPr>
        <w:t>правового</w:t>
      </w:r>
      <w:r w:rsidRPr="00A97714">
        <w:rPr>
          <w:sz w:val="24"/>
          <w:szCs w:val="24"/>
        </w:rPr>
        <w:t xml:space="preserve"> акта</w:t>
      </w:r>
      <w:r w:rsidRPr="00A97714">
        <w:rPr>
          <w:spacing w:val="-70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Администрация</w:t>
      </w:r>
      <w:r w:rsidRPr="00A97714">
        <w:rPr>
          <w:spacing w:val="23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Щучанского</w:t>
      </w:r>
      <w:r w:rsidRPr="00A97714">
        <w:rPr>
          <w:spacing w:val="26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муниципального округа</w:t>
      </w:r>
      <w:r w:rsidRPr="00A97714">
        <w:rPr>
          <w:spacing w:val="11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Курганской</w:t>
      </w:r>
      <w:r w:rsidRPr="00A97714">
        <w:rPr>
          <w:spacing w:val="23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области</w:t>
      </w:r>
    </w:p>
    <w:p w:rsidR="006974B4" w:rsidRPr="00A97714" w:rsidRDefault="00164589" w:rsidP="00101BD3">
      <w:pPr>
        <w:pStyle w:val="a3"/>
        <w:spacing w:line="295" w:lineRule="exact"/>
        <w:ind w:left="2174"/>
        <w:jc w:val="both"/>
        <w:rPr>
          <w:sz w:val="24"/>
          <w:szCs w:val="24"/>
        </w:rPr>
      </w:pPr>
      <w:r w:rsidRPr="00A97714">
        <w:rPr>
          <w:sz w:val="24"/>
          <w:szCs w:val="24"/>
        </w:rPr>
        <w:t>ПОСТАНОВЛЯЕТ:</w:t>
      </w:r>
    </w:p>
    <w:p w:rsidR="00CB5418" w:rsidRPr="00A97714" w:rsidRDefault="008C0496" w:rsidP="00101BD3">
      <w:pPr>
        <w:pStyle w:val="a4"/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rPr>
          <w:sz w:val="24"/>
          <w:szCs w:val="24"/>
        </w:rPr>
      </w:pPr>
      <w:r w:rsidRPr="00A97714">
        <w:rPr>
          <w:sz w:val="24"/>
          <w:szCs w:val="24"/>
        </w:rPr>
        <w:t xml:space="preserve">Раздел Х «Ресурсное обеспечение реализации программы» приложения к Постановлению Администрации Щучанского муниципального округа «Развитие образования и реализация молодежной политики» на 2023-2026 годы» изложить в новой редакции согласно приложению  к настоящему постановлению. </w:t>
      </w:r>
    </w:p>
    <w:p w:rsidR="00C24B0E" w:rsidRPr="00A97714" w:rsidRDefault="0079606A" w:rsidP="00101BD3">
      <w:pPr>
        <w:pStyle w:val="a4"/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rPr>
          <w:sz w:val="24"/>
          <w:szCs w:val="24"/>
        </w:rPr>
      </w:pPr>
      <w:r w:rsidRPr="00A97714">
        <w:rPr>
          <w:sz w:val="24"/>
          <w:szCs w:val="24"/>
        </w:rPr>
        <w:t xml:space="preserve">Считать Постановление Администрации Щучанского муниципального округа № </w:t>
      </w:r>
      <w:r w:rsidR="00A97714" w:rsidRPr="00A97714">
        <w:rPr>
          <w:sz w:val="24"/>
          <w:szCs w:val="24"/>
        </w:rPr>
        <w:t>773</w:t>
      </w:r>
      <w:r w:rsidRPr="00A97714">
        <w:rPr>
          <w:sz w:val="24"/>
          <w:szCs w:val="24"/>
        </w:rPr>
        <w:t xml:space="preserve"> о</w:t>
      </w:r>
      <w:r w:rsidR="00A97714" w:rsidRPr="00A97714">
        <w:rPr>
          <w:sz w:val="24"/>
          <w:szCs w:val="24"/>
        </w:rPr>
        <w:t>т 30</w:t>
      </w:r>
      <w:r w:rsidRPr="00A97714">
        <w:rPr>
          <w:sz w:val="24"/>
          <w:szCs w:val="24"/>
        </w:rPr>
        <w:t xml:space="preserve"> </w:t>
      </w:r>
      <w:r w:rsidR="00A97714" w:rsidRPr="00A97714">
        <w:rPr>
          <w:sz w:val="24"/>
          <w:szCs w:val="24"/>
        </w:rPr>
        <w:t>июня</w:t>
      </w:r>
      <w:r w:rsidRPr="00A97714">
        <w:rPr>
          <w:sz w:val="24"/>
          <w:szCs w:val="24"/>
        </w:rPr>
        <w:t xml:space="preserve"> 2023 </w:t>
      </w:r>
      <w:r w:rsidR="00101BD3" w:rsidRPr="00A97714">
        <w:rPr>
          <w:sz w:val="24"/>
          <w:szCs w:val="24"/>
        </w:rPr>
        <w:t>года, Постановление</w:t>
      </w:r>
      <w:r w:rsidRPr="00A97714">
        <w:rPr>
          <w:sz w:val="24"/>
          <w:szCs w:val="24"/>
        </w:rPr>
        <w:t xml:space="preserve"> Администрации Щучанского муниципального округа № </w:t>
      </w:r>
      <w:r w:rsidR="00A97714" w:rsidRPr="00A97714">
        <w:rPr>
          <w:sz w:val="24"/>
          <w:szCs w:val="24"/>
        </w:rPr>
        <w:t>267</w:t>
      </w:r>
      <w:r w:rsidRPr="00A97714">
        <w:rPr>
          <w:sz w:val="24"/>
          <w:szCs w:val="24"/>
        </w:rPr>
        <w:t xml:space="preserve"> </w:t>
      </w:r>
      <w:r w:rsidR="00101BD3" w:rsidRPr="00A97714">
        <w:rPr>
          <w:sz w:val="24"/>
          <w:szCs w:val="24"/>
        </w:rPr>
        <w:t xml:space="preserve">от </w:t>
      </w:r>
      <w:r w:rsidR="00A97714" w:rsidRPr="00A97714">
        <w:rPr>
          <w:sz w:val="24"/>
          <w:szCs w:val="24"/>
        </w:rPr>
        <w:t>29 февраля</w:t>
      </w:r>
      <w:r w:rsidRPr="00A97714">
        <w:rPr>
          <w:sz w:val="24"/>
          <w:szCs w:val="24"/>
        </w:rPr>
        <w:t xml:space="preserve"> 202</w:t>
      </w:r>
      <w:r w:rsidR="00A97714" w:rsidRPr="00A97714">
        <w:rPr>
          <w:sz w:val="24"/>
          <w:szCs w:val="24"/>
        </w:rPr>
        <w:t>4</w:t>
      </w:r>
      <w:r w:rsidRPr="00A97714">
        <w:rPr>
          <w:sz w:val="24"/>
          <w:szCs w:val="24"/>
        </w:rPr>
        <w:t xml:space="preserve"> года</w:t>
      </w:r>
      <w:r w:rsidR="00101BD3" w:rsidRPr="00A97714">
        <w:rPr>
          <w:sz w:val="24"/>
          <w:szCs w:val="24"/>
        </w:rPr>
        <w:t xml:space="preserve"> утратившими</w:t>
      </w:r>
      <w:r w:rsidRPr="00A97714">
        <w:rPr>
          <w:sz w:val="24"/>
          <w:szCs w:val="24"/>
        </w:rPr>
        <w:t xml:space="preserve"> силу.</w:t>
      </w:r>
    </w:p>
    <w:p w:rsidR="006974B4" w:rsidRPr="00A97714" w:rsidRDefault="00164589" w:rsidP="00101BD3">
      <w:pPr>
        <w:pStyle w:val="a4"/>
        <w:numPr>
          <w:ilvl w:val="0"/>
          <w:numId w:val="1"/>
        </w:numPr>
        <w:tabs>
          <w:tab w:val="left" w:pos="2443"/>
        </w:tabs>
        <w:spacing w:line="289" w:lineRule="exact"/>
        <w:ind w:left="2442" w:hanging="280"/>
        <w:rPr>
          <w:sz w:val="24"/>
          <w:szCs w:val="24"/>
        </w:rPr>
      </w:pPr>
      <w:r w:rsidRPr="00A97714">
        <w:rPr>
          <w:w w:val="95"/>
          <w:sz w:val="24"/>
          <w:szCs w:val="24"/>
        </w:rPr>
        <w:t>Настоящее</w:t>
      </w:r>
      <w:r w:rsidRPr="00A97714">
        <w:rPr>
          <w:spacing w:val="6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постановление</w:t>
      </w:r>
      <w:r w:rsidRPr="00A97714">
        <w:rPr>
          <w:spacing w:val="25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вступает</w:t>
      </w:r>
      <w:r w:rsidRPr="00A97714">
        <w:rPr>
          <w:spacing w:val="8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в</w:t>
      </w:r>
      <w:r w:rsidRPr="00A97714">
        <w:rPr>
          <w:spacing w:val="-8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силу</w:t>
      </w:r>
      <w:r w:rsidRPr="00A97714">
        <w:rPr>
          <w:spacing w:val="3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со</w:t>
      </w:r>
      <w:r w:rsidRPr="00A97714">
        <w:rPr>
          <w:spacing w:val="-8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дня</w:t>
      </w:r>
      <w:r w:rsidRPr="00A97714">
        <w:rPr>
          <w:spacing w:val="-5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его</w:t>
      </w:r>
      <w:r w:rsidRPr="00A97714">
        <w:rPr>
          <w:spacing w:val="1"/>
          <w:w w:val="95"/>
          <w:sz w:val="24"/>
          <w:szCs w:val="24"/>
        </w:rPr>
        <w:t xml:space="preserve"> </w:t>
      </w:r>
      <w:r w:rsidRPr="00A97714">
        <w:rPr>
          <w:w w:val="95"/>
          <w:sz w:val="24"/>
          <w:szCs w:val="24"/>
        </w:rPr>
        <w:t>подписания.</w:t>
      </w:r>
    </w:p>
    <w:p w:rsidR="0079606A" w:rsidRPr="00A97714" w:rsidRDefault="00164589" w:rsidP="00101BD3">
      <w:pPr>
        <w:pStyle w:val="a4"/>
        <w:numPr>
          <w:ilvl w:val="0"/>
          <w:numId w:val="1"/>
        </w:numPr>
        <w:tabs>
          <w:tab w:val="left" w:pos="2447"/>
        </w:tabs>
        <w:ind w:left="1469" w:right="119" w:firstLine="695"/>
        <w:rPr>
          <w:color w:val="000813"/>
          <w:sz w:val="24"/>
          <w:szCs w:val="24"/>
        </w:rPr>
      </w:pPr>
      <w:r w:rsidRPr="00A97714">
        <w:rPr>
          <w:spacing w:val="-1"/>
          <w:sz w:val="24"/>
          <w:szCs w:val="24"/>
        </w:rPr>
        <w:t>Опубликовать</w:t>
      </w:r>
      <w:r w:rsidRPr="00A97714">
        <w:rPr>
          <w:sz w:val="24"/>
          <w:szCs w:val="24"/>
        </w:rPr>
        <w:t xml:space="preserve"> настоящее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z w:val="24"/>
          <w:szCs w:val="24"/>
        </w:rPr>
        <w:t>постановление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z w:val="24"/>
          <w:szCs w:val="24"/>
        </w:rPr>
        <w:t>на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z w:val="24"/>
          <w:szCs w:val="24"/>
        </w:rPr>
        <w:t>официальном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z w:val="24"/>
          <w:szCs w:val="24"/>
        </w:rPr>
        <w:t>сайте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pacing w:val="-1"/>
          <w:sz w:val="24"/>
          <w:szCs w:val="24"/>
        </w:rPr>
        <w:t>Администрации Щучанского</w:t>
      </w:r>
      <w:r w:rsidRPr="00A97714">
        <w:rPr>
          <w:sz w:val="24"/>
          <w:szCs w:val="24"/>
        </w:rPr>
        <w:t xml:space="preserve"> </w:t>
      </w:r>
      <w:r w:rsidRPr="00A97714">
        <w:rPr>
          <w:spacing w:val="-1"/>
          <w:sz w:val="24"/>
          <w:szCs w:val="24"/>
        </w:rPr>
        <w:t>муниципального округа Курганской</w:t>
      </w:r>
      <w:r w:rsidRPr="00A97714">
        <w:rPr>
          <w:sz w:val="24"/>
          <w:szCs w:val="24"/>
        </w:rPr>
        <w:t xml:space="preserve"> области в</w:t>
      </w:r>
      <w:r w:rsidRPr="00A97714">
        <w:rPr>
          <w:spacing w:val="1"/>
          <w:sz w:val="24"/>
          <w:szCs w:val="24"/>
        </w:rPr>
        <w:t xml:space="preserve"> </w:t>
      </w:r>
      <w:r w:rsidRPr="00A97714">
        <w:rPr>
          <w:sz w:val="24"/>
          <w:szCs w:val="24"/>
        </w:rPr>
        <w:t>информационно-телекоммуникационной</w:t>
      </w:r>
      <w:r w:rsidRPr="00A97714">
        <w:rPr>
          <w:spacing w:val="6"/>
          <w:sz w:val="24"/>
          <w:szCs w:val="24"/>
        </w:rPr>
        <w:t xml:space="preserve"> </w:t>
      </w:r>
      <w:r w:rsidRPr="00A97714">
        <w:rPr>
          <w:sz w:val="24"/>
          <w:szCs w:val="24"/>
        </w:rPr>
        <w:t>сети</w:t>
      </w:r>
      <w:r w:rsidRPr="00A97714">
        <w:rPr>
          <w:spacing w:val="28"/>
          <w:sz w:val="24"/>
          <w:szCs w:val="24"/>
        </w:rPr>
        <w:t xml:space="preserve"> </w:t>
      </w:r>
      <w:r w:rsidRPr="00A97714">
        <w:rPr>
          <w:sz w:val="24"/>
          <w:szCs w:val="24"/>
        </w:rPr>
        <w:t>«Интернет».</w:t>
      </w:r>
    </w:p>
    <w:p w:rsidR="0079606A" w:rsidRPr="00A97714" w:rsidRDefault="0079606A" w:rsidP="00101BD3">
      <w:pPr>
        <w:pStyle w:val="a4"/>
        <w:numPr>
          <w:ilvl w:val="0"/>
          <w:numId w:val="1"/>
        </w:numPr>
        <w:tabs>
          <w:tab w:val="left" w:pos="2447"/>
        </w:tabs>
        <w:ind w:left="1469" w:right="119" w:firstLine="695"/>
        <w:rPr>
          <w:color w:val="000813"/>
          <w:sz w:val="24"/>
          <w:szCs w:val="24"/>
        </w:rPr>
      </w:pPr>
      <w:r w:rsidRPr="00A97714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Pr="00A97714">
        <w:rPr>
          <w:rStyle w:val="aa"/>
          <w:i w:val="0"/>
          <w:sz w:val="24"/>
          <w:szCs w:val="24"/>
        </w:rPr>
        <w:t xml:space="preserve">исполняющего обязанности заместителя Главы Щучанского муниципального округа- начальнику Управления социального развития </w:t>
      </w:r>
      <w:r w:rsidRPr="00A97714">
        <w:rPr>
          <w:sz w:val="24"/>
          <w:szCs w:val="24"/>
        </w:rPr>
        <w:t>Ушакову Н.В.</w:t>
      </w:r>
    </w:p>
    <w:p w:rsidR="006974B4" w:rsidRPr="00A97714" w:rsidRDefault="006974B4">
      <w:pPr>
        <w:pStyle w:val="a3"/>
        <w:rPr>
          <w:sz w:val="24"/>
          <w:szCs w:val="24"/>
        </w:rPr>
      </w:pPr>
    </w:p>
    <w:p w:rsidR="008C0496" w:rsidRDefault="008C0496">
      <w:pPr>
        <w:pStyle w:val="a3"/>
        <w:rPr>
          <w:sz w:val="24"/>
          <w:szCs w:val="24"/>
        </w:rPr>
      </w:pPr>
    </w:p>
    <w:p w:rsidR="00B124A5" w:rsidRPr="00A97714" w:rsidRDefault="00B124A5">
      <w:pPr>
        <w:pStyle w:val="a3"/>
        <w:rPr>
          <w:sz w:val="24"/>
          <w:szCs w:val="24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296"/>
      </w:tblGrid>
      <w:tr w:rsidR="008C0496" w:rsidRPr="00A97714" w:rsidTr="008C0496">
        <w:tc>
          <w:tcPr>
            <w:tcW w:w="5387" w:type="dxa"/>
          </w:tcPr>
          <w:p w:rsidR="008C0496" w:rsidRPr="00A97714" w:rsidRDefault="008C0496">
            <w:pPr>
              <w:pStyle w:val="a3"/>
              <w:rPr>
                <w:sz w:val="24"/>
                <w:szCs w:val="24"/>
              </w:rPr>
            </w:pPr>
            <w:r w:rsidRPr="00A97714">
              <w:rPr>
                <w:sz w:val="24"/>
                <w:szCs w:val="24"/>
              </w:rPr>
              <w:t>Глав</w:t>
            </w:r>
            <w:r w:rsidR="0079606A" w:rsidRPr="00A97714">
              <w:rPr>
                <w:sz w:val="24"/>
                <w:szCs w:val="24"/>
              </w:rPr>
              <w:t>а</w:t>
            </w:r>
            <w:r w:rsidRPr="00A97714">
              <w:rPr>
                <w:sz w:val="24"/>
                <w:szCs w:val="24"/>
              </w:rPr>
              <w:t xml:space="preserve"> Щучанского муниципального округа</w:t>
            </w:r>
            <w:r w:rsidR="0079606A" w:rsidRPr="00A97714">
              <w:rPr>
                <w:sz w:val="24"/>
                <w:szCs w:val="24"/>
              </w:rPr>
              <w:t xml:space="preserve"> </w:t>
            </w:r>
            <w:r w:rsidRPr="00A97714">
              <w:rPr>
                <w:sz w:val="24"/>
                <w:szCs w:val="24"/>
              </w:rPr>
              <w:t xml:space="preserve">Курганской области </w:t>
            </w:r>
          </w:p>
        </w:tc>
        <w:tc>
          <w:tcPr>
            <w:tcW w:w="4385" w:type="dxa"/>
          </w:tcPr>
          <w:p w:rsidR="008C0496" w:rsidRPr="00A97714" w:rsidRDefault="008C0496" w:rsidP="008C0496">
            <w:pPr>
              <w:pStyle w:val="a3"/>
              <w:jc w:val="right"/>
              <w:rPr>
                <w:sz w:val="24"/>
                <w:szCs w:val="24"/>
              </w:rPr>
            </w:pPr>
          </w:p>
          <w:p w:rsidR="008C0496" w:rsidRPr="00A97714" w:rsidRDefault="008C0496" w:rsidP="008C0496">
            <w:pPr>
              <w:pStyle w:val="a3"/>
              <w:jc w:val="right"/>
              <w:rPr>
                <w:sz w:val="24"/>
                <w:szCs w:val="24"/>
              </w:rPr>
            </w:pPr>
          </w:p>
          <w:p w:rsidR="008C0496" w:rsidRPr="00A97714" w:rsidRDefault="008C0496" w:rsidP="008C0496">
            <w:pPr>
              <w:pStyle w:val="a3"/>
              <w:jc w:val="right"/>
              <w:rPr>
                <w:sz w:val="24"/>
                <w:szCs w:val="24"/>
              </w:rPr>
            </w:pPr>
            <w:r w:rsidRPr="00A97714">
              <w:rPr>
                <w:sz w:val="24"/>
                <w:szCs w:val="24"/>
              </w:rPr>
              <w:t>П.А.Самохвалов</w:t>
            </w:r>
          </w:p>
        </w:tc>
      </w:tr>
    </w:tbl>
    <w:p w:rsidR="008C0496" w:rsidRDefault="008C0496">
      <w:pPr>
        <w:pStyle w:val="a3"/>
        <w:rPr>
          <w:sz w:val="20"/>
        </w:rPr>
      </w:pPr>
    </w:p>
    <w:p w:rsidR="00B124A5" w:rsidRDefault="00B124A5">
      <w:pPr>
        <w:pStyle w:val="a3"/>
        <w:rPr>
          <w:sz w:val="20"/>
        </w:rPr>
      </w:pPr>
    </w:p>
    <w:p w:rsidR="00B124A5" w:rsidRDefault="00B124A5">
      <w:pPr>
        <w:pStyle w:val="a3"/>
        <w:rPr>
          <w:sz w:val="20"/>
        </w:rPr>
      </w:pPr>
    </w:p>
    <w:p w:rsidR="008C0496" w:rsidRDefault="008C0496">
      <w:pPr>
        <w:pStyle w:val="a3"/>
        <w:rPr>
          <w:sz w:val="20"/>
        </w:rPr>
      </w:pPr>
    </w:p>
    <w:p w:rsidR="006974B4" w:rsidRDefault="006974B4">
      <w:pPr>
        <w:pStyle w:val="a3"/>
        <w:spacing w:before="10"/>
        <w:rPr>
          <w:sz w:val="21"/>
        </w:rPr>
      </w:pPr>
    </w:p>
    <w:p w:rsidR="006974B4" w:rsidRDefault="006974B4">
      <w:pPr>
        <w:rPr>
          <w:sz w:val="21"/>
        </w:rPr>
        <w:sectPr w:rsidR="006974B4">
          <w:type w:val="continuous"/>
          <w:pgSz w:w="11900" w:h="16820"/>
          <w:pgMar w:top="1140" w:right="760" w:bottom="280" w:left="200" w:header="720" w:footer="720" w:gutter="0"/>
          <w:cols w:space="720"/>
        </w:sectPr>
      </w:pPr>
    </w:p>
    <w:p w:rsidR="0079606A" w:rsidRDefault="008C0496" w:rsidP="0079606A">
      <w:pPr>
        <w:spacing w:line="254" w:lineRule="auto"/>
        <w:ind w:left="164" w:right="87" w:hanging="10"/>
        <w:rPr>
          <w:rFonts w:eastAsia="Times New Roman"/>
          <w:sz w:val="18"/>
          <w:szCs w:val="18"/>
        </w:rPr>
      </w:pPr>
      <w:r>
        <w:t xml:space="preserve">                   </w:t>
      </w:r>
      <w:r w:rsidR="0079606A">
        <w:rPr>
          <w:sz w:val="18"/>
          <w:szCs w:val="18"/>
        </w:rPr>
        <w:t xml:space="preserve">исп. Ушакова Н. В. </w:t>
      </w:r>
    </w:p>
    <w:p w:rsidR="008C0496" w:rsidRPr="008C0496" w:rsidRDefault="0079606A" w:rsidP="0079606A">
      <w:pPr>
        <w:spacing w:line="254" w:lineRule="auto"/>
        <w:ind w:left="164" w:right="87" w:hanging="10"/>
        <w:rPr>
          <w:sz w:val="18"/>
          <w:szCs w:val="18"/>
        </w:rPr>
        <w:sectPr w:rsidR="008C0496" w:rsidRPr="008C0496" w:rsidSect="005E0E20">
          <w:type w:val="continuous"/>
          <w:pgSz w:w="11900" w:h="16820"/>
          <w:pgMar w:top="1140" w:right="760" w:bottom="280" w:left="200" w:header="720" w:footer="720" w:gutter="0"/>
          <w:cols w:num="2" w:space="720" w:equalWidth="0">
            <w:col w:w="4478" w:space="375"/>
            <w:col w:w="6087"/>
          </w:cols>
        </w:sectPr>
      </w:pPr>
      <w:r>
        <w:rPr>
          <w:sz w:val="18"/>
          <w:szCs w:val="18"/>
        </w:rPr>
        <w:t xml:space="preserve">                       тел.:8(35244)37462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2013"/>
        <w:gridCol w:w="1154"/>
        <w:gridCol w:w="1337"/>
        <w:gridCol w:w="852"/>
        <w:gridCol w:w="1592"/>
        <w:gridCol w:w="852"/>
        <w:gridCol w:w="1592"/>
        <w:gridCol w:w="852"/>
        <w:gridCol w:w="1337"/>
        <w:gridCol w:w="852"/>
        <w:gridCol w:w="1337"/>
        <w:gridCol w:w="852"/>
      </w:tblGrid>
      <w:tr w:rsidR="0042041F" w:rsidRPr="0042041F" w:rsidTr="0042041F">
        <w:trPr>
          <w:trHeight w:val="24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0"/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171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041F" w:rsidRPr="0042041F" w:rsidRDefault="0042041F" w:rsidP="00B124A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 постановлению Администрации Щучанского муниципального округа Курганской област</w:t>
            </w:r>
            <w:r w:rsidR="00B124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 от "15"октября 2024 года №1300</w:t>
            </w:r>
            <w:r w:rsidRPr="004204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"О внесении изменений в постановление Администрации Щучанского муниципального округа от 30 декабря 2022 года № 271 "Об утверждении муниципальной программы Щучанского муниципального округа "Развитие образования и реализация молодежной политики" на 2023-2026 годы"</w:t>
            </w:r>
          </w:p>
        </w:tc>
      </w:tr>
      <w:tr w:rsidR="0042041F" w:rsidRPr="0042041F" w:rsidTr="0042041F">
        <w:trPr>
          <w:trHeight w:val="73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№п\п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реализации, годы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</w:tr>
      <w:tr w:rsidR="0042041F" w:rsidRPr="0042041F" w:rsidTr="0042041F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</w:tr>
      <w:tr w:rsidR="0042041F" w:rsidRPr="0042041F" w:rsidTr="0042041F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Дошкольное образование </w:t>
            </w:r>
          </w:p>
        </w:tc>
      </w:tr>
      <w:tr w:rsidR="0042041F" w:rsidRPr="0042041F" w:rsidTr="0042041F">
        <w:trPr>
          <w:trHeight w:val="43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Создание  в</w:t>
            </w:r>
            <w:proofErr w:type="gram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образовательных организациях условий соответствующих санитарно-гигиеническим нормам и правилам и требованиям комплексной </w:t>
            </w:r>
            <w:proofErr w:type="spell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безопасности:подготовка</w:t>
            </w:r>
            <w:proofErr w:type="spell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 проведение капитального ремонта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64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 софинансирование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МБ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75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Детский сад № 7 "Звездочка" -филиал "СОШ №4"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Детский сад №3 "Росинка</w:t>
            </w:r>
            <w:proofErr w:type="gramStart"/>
            <w:r w:rsidRPr="0042041F">
              <w:rPr>
                <w:rFonts w:eastAsia="Times New Roman"/>
                <w:sz w:val="18"/>
                <w:szCs w:val="18"/>
                <w:lang w:eastAsia="ru-RU"/>
              </w:rPr>
              <w:t>" ,</w:t>
            </w:r>
            <w:proofErr w:type="gramEnd"/>
            <w:r w:rsidRPr="0042041F">
              <w:rPr>
                <w:rFonts w:eastAsia="Times New Roman"/>
                <w:sz w:val="18"/>
                <w:szCs w:val="18"/>
                <w:lang w:eastAsia="ru-RU"/>
              </w:rPr>
              <w:t xml:space="preserve"> Детский сад "Колокольчик"- структурное </w:t>
            </w:r>
            <w:proofErr w:type="spellStart"/>
            <w:r w:rsidRPr="0042041F">
              <w:rPr>
                <w:rFonts w:eastAsia="Times New Roman"/>
                <w:sz w:val="18"/>
                <w:szCs w:val="18"/>
                <w:lang w:eastAsia="ru-RU"/>
              </w:rPr>
              <w:t>подраздление</w:t>
            </w:r>
            <w:proofErr w:type="spellEnd"/>
            <w:r w:rsidRPr="0042041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9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присмотр и уход за детьми, пользующимися льготами по родительской плате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8729,0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1829,0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2300,0</w:t>
            </w:r>
          </w:p>
        </w:tc>
      </w:tr>
      <w:tr w:rsidR="0042041F" w:rsidRPr="0042041F" w:rsidTr="0042041F">
        <w:trPr>
          <w:trHeight w:val="7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присмотр и уход за детьми из малоимущих семей (11 чел)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1240,8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310,2</w:t>
            </w:r>
          </w:p>
        </w:tc>
      </w:tr>
      <w:tr w:rsidR="0042041F" w:rsidRPr="0042041F" w:rsidTr="0042041F">
        <w:trPr>
          <w:trHeight w:val="12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федерального государственного образовательного стандарта  дошкольного образования (учебно-наглядные пособия, мебель, оборудование, игрушки, технические средства,  и т.п.)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3587,9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667,7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973,4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212033,3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53294,4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52150,1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53294,4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53294,4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462663,1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94805,0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114858,1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126500,0</w:t>
            </w:r>
          </w:p>
        </w:tc>
      </w:tr>
      <w:tr w:rsidR="0042041F" w:rsidRPr="0042041F" w:rsidTr="0042041F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общее, основное общее и среднее общее образование</w:t>
            </w:r>
          </w:p>
        </w:tc>
      </w:tr>
      <w:tr w:rsidR="0042041F" w:rsidRPr="0042041F" w:rsidTr="0042041F">
        <w:trPr>
          <w:trHeight w:val="67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Создание  в образовательных организациях условий соответствующих санитарно-гигиеническим нормам и правилам и требованиям комплексной безопасности: проведение капитального ремонта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</w:tr>
      <w:tr w:rsidR="0042041F" w:rsidRPr="0042041F" w:rsidTr="0042041F">
        <w:trPr>
          <w:trHeight w:val="55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9320,6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8920,6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041F" w:rsidRPr="0042041F" w:rsidTr="0042041F">
        <w:trPr>
          <w:trHeight w:val="12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32711,0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8388,0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7547,0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8388,0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8388,0</w:t>
            </w:r>
          </w:p>
        </w:tc>
      </w:tr>
      <w:tr w:rsidR="0042041F" w:rsidRPr="0042041F" w:rsidTr="0042041F">
        <w:trPr>
          <w:trHeight w:val="46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и обеспечение питанием обучающихся общеобразовательных организаций.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8957,0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2404,0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2404,0</w:t>
            </w:r>
          </w:p>
        </w:tc>
      </w:tr>
      <w:tr w:rsidR="0042041F" w:rsidRPr="0042041F" w:rsidTr="0042041F">
        <w:trPr>
          <w:trHeight w:val="52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2992,0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748,0</w:t>
            </w:r>
          </w:p>
        </w:tc>
      </w:tr>
      <w:tr w:rsidR="0042041F" w:rsidRPr="0042041F" w:rsidTr="0042041F">
        <w:trPr>
          <w:trHeight w:val="14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Реализация федерального государственного образовательного </w:t>
            </w: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стандарта  начального</w:t>
            </w:r>
            <w:proofErr w:type="gram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основного, среднего общего образования (учебники, учебно-наглядные пособия, оборудование, мебель,, технические средства,  и т.п.)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16995,0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4395,0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42041F" w:rsidRPr="0042041F" w:rsidTr="0042041F">
        <w:trPr>
          <w:trHeight w:val="7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Обеспечение образовательными организациями начального, основного и среднего общего образования оказания муниципальных услуг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611166,5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115000,0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151886,5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174040,0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170240,0</w:t>
            </w:r>
          </w:p>
        </w:tc>
      </w:tr>
      <w:tr w:rsidR="0042041F" w:rsidRPr="0042041F" w:rsidTr="0042041F">
        <w:trPr>
          <w:trHeight w:val="9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85250,3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14014,7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23745,2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23745,2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23745,2</w:t>
            </w:r>
          </w:p>
        </w:tc>
      </w:tr>
      <w:tr w:rsidR="0042041F" w:rsidRPr="0042041F" w:rsidTr="0042041F">
        <w:trPr>
          <w:trHeight w:val="7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576659,2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113919,1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154246,7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154246,7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154246,7</w:t>
            </w:r>
          </w:p>
        </w:tc>
      </w:tr>
      <w:tr w:rsidR="0042041F" w:rsidRPr="0042041F" w:rsidTr="0042041F">
        <w:trPr>
          <w:trHeight w:val="12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Участие в организации и проведении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42041F" w:rsidRPr="0042041F" w:rsidTr="0042041F">
        <w:trPr>
          <w:trHeight w:val="60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041F" w:rsidRPr="0042041F" w:rsidTr="0042041F">
        <w:trPr>
          <w:trHeight w:val="7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 софинансирование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 софинансирование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49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СОШ №4 Точки роста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Песчанская СОШ, СОШ №4 Точки роста 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76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041F" w:rsidRPr="0042041F" w:rsidTr="0042041F">
        <w:trPr>
          <w:trHeight w:val="78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 софинансирование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31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Песчанская СОШ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45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ЦОС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49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ФБ,ОБ</w:t>
            </w:r>
            <w:proofErr w:type="gramEnd"/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44364,8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ФБ,ОБ</w:t>
            </w:r>
            <w:proofErr w:type="gramEnd"/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10574,6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ФБ,ОБ</w:t>
            </w:r>
            <w:proofErr w:type="gramEnd"/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11263,4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ФБ,ОБ</w:t>
            </w:r>
            <w:proofErr w:type="gramEnd"/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11263,4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ФБ,ОБ</w:t>
            </w:r>
            <w:proofErr w:type="gramEnd"/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11263,4</w:t>
            </w:r>
          </w:p>
        </w:tc>
      </w:tr>
      <w:tr w:rsidR="0042041F" w:rsidRPr="0042041F" w:rsidTr="0042041F">
        <w:trPr>
          <w:trHeight w:val="31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57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</w:tr>
      <w:tr w:rsidR="0042041F" w:rsidRPr="0042041F" w:rsidTr="0042041F">
        <w:trPr>
          <w:trHeight w:val="49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образований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94191,1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10374,2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35514,3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48302,6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31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57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57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"СОШ №1"    ФБ-14818,400                    ОБ-149,681    МБ-14,983</w:t>
            </w:r>
          </w:p>
        </w:tc>
        <w:tc>
          <w:tcPr>
            <w:tcW w:w="1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СОШ № 3 ФБ-48302,600                        ОБ-1493,895 МБ - 49,846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"СОШ 1" (корпус 2), "Пивкинская СОШ" </w:t>
            </w:r>
          </w:p>
        </w:tc>
      </w:tr>
      <w:tr w:rsidR="0042041F" w:rsidRPr="0042041F" w:rsidTr="0042041F">
        <w:trPr>
          <w:trHeight w:val="57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"СОШ № 3"           ФБ-20 695,9             ОБ-640,1    МБ - 21,4</w:t>
            </w:r>
          </w:p>
        </w:tc>
        <w:tc>
          <w:tcPr>
            <w:tcW w:w="1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41F" w:rsidRPr="0042041F" w:rsidTr="0042041F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</w:tr>
      <w:tr w:rsidR="0042041F" w:rsidRPr="0042041F" w:rsidTr="0042041F">
        <w:trPr>
          <w:trHeight w:val="12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 МБУ ДО ДДЮ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54949,8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13475,0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15134,8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13170,0</w:t>
            </w:r>
          </w:p>
        </w:tc>
      </w:tr>
      <w:tr w:rsidR="0042041F" w:rsidRPr="0042041F" w:rsidTr="0042041F">
        <w:trPr>
          <w:trHeight w:val="4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3167,3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1392,3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12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МБУ ДО ДЮСШ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40484,8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12168,0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11126,8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8595,0</w:t>
            </w:r>
          </w:p>
        </w:tc>
      </w:tr>
      <w:tr w:rsidR="0042041F" w:rsidRPr="0042041F" w:rsidTr="0042041F">
        <w:trPr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4167,3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2258,0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1909,3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041F" w:rsidRPr="0042041F" w:rsidTr="0042041F">
        <w:trPr>
          <w:trHeight w:val="177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4581,5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12358,0</w:t>
            </w:r>
          </w:p>
        </w:tc>
      </w:tr>
      <w:tr w:rsidR="0042041F" w:rsidRPr="0042041F" w:rsidTr="0042041F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«Реализация молодежной политики  и дополнительного образования детей и молодежи»</w:t>
            </w:r>
          </w:p>
        </w:tc>
      </w:tr>
      <w:tr w:rsidR="0042041F" w:rsidRPr="0042041F" w:rsidTr="0042041F">
        <w:trPr>
          <w:trHeight w:val="12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Гражданско-патриотическое воспитание, формирование системы ценностей и национально-государственной идентичности (в том числе, проведение учебных сборов допризывной молодежи)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2041F" w:rsidRPr="0042041F" w:rsidTr="0042041F">
        <w:trPr>
          <w:trHeight w:val="14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и проведение муниципальных мероприятий (</w:t>
            </w:r>
            <w:proofErr w:type="spellStart"/>
            <w:proofErr w:type="gram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конкурсы,фестивали</w:t>
            </w:r>
            <w:proofErr w:type="spellEnd"/>
            <w:proofErr w:type="gram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акции, </w:t>
            </w:r>
            <w:proofErr w:type="spell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флэшмобы</w:t>
            </w:r>
            <w:proofErr w:type="spell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выставки, </w:t>
            </w:r>
            <w:proofErr w:type="spellStart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семинарыконференции</w:t>
            </w:r>
            <w:proofErr w:type="spellEnd"/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42041F" w:rsidRPr="0042041F" w:rsidTr="0042041F">
        <w:trPr>
          <w:trHeight w:val="9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2041F" w:rsidRPr="0042041F" w:rsidTr="0042041F">
        <w:trPr>
          <w:trHeight w:val="7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Повышение социального статуса и общественного престижа отцовства, материнства, многодетности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2041F" w:rsidRPr="0042041F" w:rsidTr="0042041F">
        <w:trPr>
          <w:trHeight w:val="9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Правовое воспитание и культура безопасности, профилактика отклонений в поведении несовершеннолетних, включение их в социально значимую деятельность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42041F" w:rsidRPr="0042041F" w:rsidTr="0042041F">
        <w:trPr>
          <w:trHeight w:val="31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отдыхом, занятостью и оздоровлением детей  в том числе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8978,7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2012,7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2322,0</w:t>
            </w:r>
          </w:p>
        </w:tc>
      </w:tr>
      <w:tr w:rsidR="0042041F" w:rsidRPr="0042041F" w:rsidTr="0042041F">
        <w:trPr>
          <w:trHeight w:val="315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3242,5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802,9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813,2</w:t>
            </w:r>
          </w:p>
        </w:tc>
      </w:tr>
      <w:tr w:rsidR="0042041F" w:rsidRPr="0042041F" w:rsidTr="0042041F">
        <w:trPr>
          <w:trHeight w:val="36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3525,3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721,8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934,5</w:t>
            </w:r>
          </w:p>
        </w:tc>
      </w:tr>
      <w:tr w:rsidR="0042041F" w:rsidRPr="0042041F" w:rsidTr="0042041F">
        <w:trPr>
          <w:trHeight w:val="36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</w:tr>
      <w:tr w:rsidR="0042041F" w:rsidRPr="0042041F" w:rsidTr="0042041F">
        <w:trPr>
          <w:trHeight w:val="36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отдыха детей в лагерях дневного пребывания детей в каникулярное время, в том числе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5453,4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1290,9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1387,5</w:t>
            </w:r>
          </w:p>
        </w:tc>
      </w:tr>
      <w:tr w:rsidR="0042041F" w:rsidRPr="0042041F" w:rsidTr="0042041F">
        <w:trPr>
          <w:trHeight w:val="4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</w:tr>
      <w:tr w:rsidR="0042041F" w:rsidRPr="0042041F" w:rsidTr="0042041F">
        <w:trPr>
          <w:trHeight w:val="585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Для детей находящихся в трудной жизненной ситуации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426,1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549,5</w:t>
            </w:r>
          </w:p>
        </w:tc>
      </w:tr>
      <w:tr w:rsidR="0042041F" w:rsidRPr="0042041F" w:rsidTr="0042041F">
        <w:trPr>
          <w:trHeight w:val="24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42041F" w:rsidRPr="0042041F" w:rsidTr="0042041F">
        <w:trPr>
          <w:trHeight w:val="66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несовершеннолетних граждан от 14 до 18 лет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410,0</w:t>
            </w:r>
          </w:p>
        </w:tc>
      </w:tr>
      <w:tr w:rsidR="0042041F" w:rsidRPr="0042041F" w:rsidTr="0042041F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«Кадровое обеспечение системы образования Щучанского округа»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аппарата управления отдела образования в том числе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1997,7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901,2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1972,7</w:t>
            </w:r>
          </w:p>
        </w:tc>
      </w:tr>
      <w:tr w:rsidR="0042041F" w:rsidRPr="0042041F" w:rsidTr="0042041F">
        <w:trPr>
          <w:trHeight w:val="43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6784,3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1967,7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881,2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  <w:r w:rsidR="004428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  <w:r w:rsidR="004428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,7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методического кабинета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10916,9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2312,0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2734,9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2935,0</w:t>
            </w:r>
          </w:p>
        </w:tc>
      </w:tr>
      <w:tr w:rsidR="0042041F" w:rsidRPr="0042041F" w:rsidTr="0042041F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8898,9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2097,0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2161,9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2320,0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745,0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сектора экономики и планирования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7393,0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1501,1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1771,9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2060,0</w:t>
            </w:r>
          </w:p>
        </w:tc>
      </w:tr>
      <w:tr w:rsidR="0042041F" w:rsidRPr="0042041F" w:rsidTr="0042041F">
        <w:trPr>
          <w:trHeight w:val="4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5515,7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973,8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1421,9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</w:tr>
      <w:tr w:rsidR="0042041F" w:rsidRPr="0042041F" w:rsidTr="0042041F">
        <w:trPr>
          <w:trHeight w:val="48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1872,3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522,3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2041F" w:rsidRPr="0042041F" w:rsidTr="0042041F">
        <w:trPr>
          <w:trHeight w:val="6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41F" w:rsidRPr="0042041F" w:rsidRDefault="0042041F" w:rsidP="004204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041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</w:tr>
      <w:bookmarkEnd w:id="1"/>
    </w:tbl>
    <w:p w:rsidR="00846AF3" w:rsidRDefault="00846AF3" w:rsidP="0079606A">
      <w:pPr>
        <w:ind w:right="3935"/>
      </w:pPr>
    </w:p>
    <w:sectPr w:rsidR="00846AF3" w:rsidSect="00846AF3">
      <w:pgSz w:w="16820" w:h="11900" w:orient="landscape"/>
      <w:pgMar w:top="1100" w:right="86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31A"/>
    <w:multiLevelType w:val="hybridMultilevel"/>
    <w:tmpl w:val="FCC23D82"/>
    <w:lvl w:ilvl="0" w:tplc="22D2562E">
      <w:start w:val="1"/>
      <w:numFmt w:val="decimal"/>
      <w:lvlText w:val="%1."/>
      <w:lvlJc w:val="left"/>
      <w:pPr>
        <w:ind w:left="1471" w:hanging="282"/>
      </w:pPr>
      <w:rPr>
        <w:rFonts w:hint="default"/>
        <w:spacing w:val="-1"/>
        <w:w w:val="93"/>
        <w:lang w:val="ru-RU" w:eastAsia="en-US" w:bidi="ar-SA"/>
      </w:rPr>
    </w:lvl>
    <w:lvl w:ilvl="1" w:tplc="73D8A02E">
      <w:numFmt w:val="bullet"/>
      <w:lvlText w:val="•"/>
      <w:lvlJc w:val="left"/>
      <w:pPr>
        <w:ind w:left="2426" w:hanging="282"/>
      </w:pPr>
      <w:rPr>
        <w:rFonts w:hint="default"/>
        <w:lang w:val="ru-RU" w:eastAsia="en-US" w:bidi="ar-SA"/>
      </w:rPr>
    </w:lvl>
    <w:lvl w:ilvl="2" w:tplc="7DFC9EF0">
      <w:numFmt w:val="bullet"/>
      <w:lvlText w:val="•"/>
      <w:lvlJc w:val="left"/>
      <w:pPr>
        <w:ind w:left="3372" w:hanging="282"/>
      </w:pPr>
      <w:rPr>
        <w:rFonts w:hint="default"/>
        <w:lang w:val="ru-RU" w:eastAsia="en-US" w:bidi="ar-SA"/>
      </w:rPr>
    </w:lvl>
    <w:lvl w:ilvl="3" w:tplc="C510823E">
      <w:numFmt w:val="bullet"/>
      <w:lvlText w:val="•"/>
      <w:lvlJc w:val="left"/>
      <w:pPr>
        <w:ind w:left="4318" w:hanging="282"/>
      </w:pPr>
      <w:rPr>
        <w:rFonts w:hint="default"/>
        <w:lang w:val="ru-RU" w:eastAsia="en-US" w:bidi="ar-SA"/>
      </w:rPr>
    </w:lvl>
    <w:lvl w:ilvl="4" w:tplc="EABCB79C">
      <w:numFmt w:val="bullet"/>
      <w:lvlText w:val="•"/>
      <w:lvlJc w:val="left"/>
      <w:pPr>
        <w:ind w:left="5264" w:hanging="282"/>
      </w:pPr>
      <w:rPr>
        <w:rFonts w:hint="default"/>
        <w:lang w:val="ru-RU" w:eastAsia="en-US" w:bidi="ar-SA"/>
      </w:rPr>
    </w:lvl>
    <w:lvl w:ilvl="5" w:tplc="633A1DD8">
      <w:numFmt w:val="bullet"/>
      <w:lvlText w:val="•"/>
      <w:lvlJc w:val="left"/>
      <w:pPr>
        <w:ind w:left="6210" w:hanging="282"/>
      </w:pPr>
      <w:rPr>
        <w:rFonts w:hint="default"/>
        <w:lang w:val="ru-RU" w:eastAsia="en-US" w:bidi="ar-SA"/>
      </w:rPr>
    </w:lvl>
    <w:lvl w:ilvl="6" w:tplc="4058F9F8">
      <w:numFmt w:val="bullet"/>
      <w:lvlText w:val="•"/>
      <w:lvlJc w:val="left"/>
      <w:pPr>
        <w:ind w:left="7156" w:hanging="282"/>
      </w:pPr>
      <w:rPr>
        <w:rFonts w:hint="default"/>
        <w:lang w:val="ru-RU" w:eastAsia="en-US" w:bidi="ar-SA"/>
      </w:rPr>
    </w:lvl>
    <w:lvl w:ilvl="7" w:tplc="4DAAC0F4">
      <w:numFmt w:val="bullet"/>
      <w:lvlText w:val="•"/>
      <w:lvlJc w:val="left"/>
      <w:pPr>
        <w:ind w:left="8102" w:hanging="282"/>
      </w:pPr>
      <w:rPr>
        <w:rFonts w:hint="default"/>
        <w:lang w:val="ru-RU" w:eastAsia="en-US" w:bidi="ar-SA"/>
      </w:rPr>
    </w:lvl>
    <w:lvl w:ilvl="8" w:tplc="E496D3C6">
      <w:numFmt w:val="bullet"/>
      <w:lvlText w:val="•"/>
      <w:lvlJc w:val="left"/>
      <w:pPr>
        <w:ind w:left="904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4"/>
    <w:rsid w:val="00020C66"/>
    <w:rsid w:val="00071E8F"/>
    <w:rsid w:val="00073C28"/>
    <w:rsid w:val="000825FA"/>
    <w:rsid w:val="00101BD3"/>
    <w:rsid w:val="00142ECE"/>
    <w:rsid w:val="00164589"/>
    <w:rsid w:val="001974B1"/>
    <w:rsid w:val="001A13CC"/>
    <w:rsid w:val="001A5C0F"/>
    <w:rsid w:val="001F4177"/>
    <w:rsid w:val="00246568"/>
    <w:rsid w:val="002A2E5F"/>
    <w:rsid w:val="002D4F6C"/>
    <w:rsid w:val="002E2C49"/>
    <w:rsid w:val="00356C60"/>
    <w:rsid w:val="00374F6C"/>
    <w:rsid w:val="003B36DD"/>
    <w:rsid w:val="004116F2"/>
    <w:rsid w:val="00412E7A"/>
    <w:rsid w:val="0042041F"/>
    <w:rsid w:val="00430645"/>
    <w:rsid w:val="00440047"/>
    <w:rsid w:val="004428EA"/>
    <w:rsid w:val="00471573"/>
    <w:rsid w:val="004D1DC0"/>
    <w:rsid w:val="004D3AAF"/>
    <w:rsid w:val="004E45D9"/>
    <w:rsid w:val="004E720C"/>
    <w:rsid w:val="005132BB"/>
    <w:rsid w:val="005203AE"/>
    <w:rsid w:val="005458A7"/>
    <w:rsid w:val="00554EF1"/>
    <w:rsid w:val="00577379"/>
    <w:rsid w:val="005B5568"/>
    <w:rsid w:val="005E0E20"/>
    <w:rsid w:val="00607396"/>
    <w:rsid w:val="006974B4"/>
    <w:rsid w:val="006A06B1"/>
    <w:rsid w:val="006B4F70"/>
    <w:rsid w:val="006C22DB"/>
    <w:rsid w:val="006D3394"/>
    <w:rsid w:val="006D51AB"/>
    <w:rsid w:val="00735710"/>
    <w:rsid w:val="00765098"/>
    <w:rsid w:val="0079606A"/>
    <w:rsid w:val="00846AF3"/>
    <w:rsid w:val="00857C18"/>
    <w:rsid w:val="008706CE"/>
    <w:rsid w:val="008B7521"/>
    <w:rsid w:val="008C0496"/>
    <w:rsid w:val="008D2C25"/>
    <w:rsid w:val="00962FE0"/>
    <w:rsid w:val="009D3CA8"/>
    <w:rsid w:val="009F1668"/>
    <w:rsid w:val="00A068BE"/>
    <w:rsid w:val="00A10B85"/>
    <w:rsid w:val="00A44FF2"/>
    <w:rsid w:val="00A71DF2"/>
    <w:rsid w:val="00A97714"/>
    <w:rsid w:val="00B124A5"/>
    <w:rsid w:val="00B43074"/>
    <w:rsid w:val="00BA4ECB"/>
    <w:rsid w:val="00BB010E"/>
    <w:rsid w:val="00BC0B42"/>
    <w:rsid w:val="00C24B0E"/>
    <w:rsid w:val="00C26E55"/>
    <w:rsid w:val="00C65726"/>
    <w:rsid w:val="00C73AB8"/>
    <w:rsid w:val="00C745F9"/>
    <w:rsid w:val="00CA70C9"/>
    <w:rsid w:val="00CB28E6"/>
    <w:rsid w:val="00CB5418"/>
    <w:rsid w:val="00CF654A"/>
    <w:rsid w:val="00D311E2"/>
    <w:rsid w:val="00D95303"/>
    <w:rsid w:val="00DA1507"/>
    <w:rsid w:val="00E07A23"/>
    <w:rsid w:val="00E126E7"/>
    <w:rsid w:val="00E151F0"/>
    <w:rsid w:val="00E26594"/>
    <w:rsid w:val="00E31114"/>
    <w:rsid w:val="00E4364A"/>
    <w:rsid w:val="00E545AB"/>
    <w:rsid w:val="00E85468"/>
    <w:rsid w:val="00EC7DF3"/>
    <w:rsid w:val="00ED3013"/>
    <w:rsid w:val="00EE1ACC"/>
    <w:rsid w:val="00EF39C6"/>
    <w:rsid w:val="00F04431"/>
    <w:rsid w:val="00F05BE3"/>
    <w:rsid w:val="00F3126D"/>
    <w:rsid w:val="00F34CAD"/>
    <w:rsid w:val="00F6525E"/>
    <w:rsid w:val="00F703CA"/>
    <w:rsid w:val="00FB0757"/>
    <w:rsid w:val="00FC62BD"/>
    <w:rsid w:val="00FE7A6E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F3F7C-90CF-4C14-A52E-56A0EDF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FF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FF2"/>
    <w:rPr>
      <w:sz w:val="26"/>
      <w:szCs w:val="26"/>
    </w:rPr>
  </w:style>
  <w:style w:type="paragraph" w:styleId="a4">
    <w:name w:val="List Paragraph"/>
    <w:basedOn w:val="a"/>
    <w:uiPriority w:val="1"/>
    <w:qFormat/>
    <w:rsid w:val="00A44FF2"/>
    <w:pPr>
      <w:ind w:left="1458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44FF2"/>
  </w:style>
  <w:style w:type="paragraph" w:styleId="a5">
    <w:name w:val="Balloon Text"/>
    <w:basedOn w:val="a"/>
    <w:link w:val="a6"/>
    <w:uiPriority w:val="99"/>
    <w:semiHidden/>
    <w:unhideWhenUsed/>
    <w:rsid w:val="00E31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14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46AF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46AF3"/>
    <w:rPr>
      <w:color w:val="954F72"/>
      <w:u w:val="single"/>
    </w:rPr>
  </w:style>
  <w:style w:type="paragraph" w:customStyle="1" w:styleId="msonormal0">
    <w:name w:val="msonormal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846AF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846AF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846AF3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46AF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46AF3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846AF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character" w:styleId="aa">
    <w:name w:val="Emphasis"/>
    <w:qFormat/>
    <w:rsid w:val="00796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Admin</cp:lastModifiedBy>
  <cp:revision>3</cp:revision>
  <cp:lastPrinted>2024-10-14T10:23:00Z</cp:lastPrinted>
  <dcterms:created xsi:type="dcterms:W3CDTF">2024-10-22T04:51:00Z</dcterms:created>
  <dcterms:modified xsi:type="dcterms:W3CDTF">2024-10-22T04:51:00Z</dcterms:modified>
</cp:coreProperties>
</file>