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EF" w:rsidRDefault="001D6DEF" w:rsidP="001D6DEF">
      <w:pPr>
        <w:shd w:val="clear" w:color="auto" w:fill="FFFFFF"/>
        <w:rPr>
          <w:rFonts w:ascii="Arial" w:hAnsi="Arial" w:cs="Arial"/>
          <w:color w:val="483B3F"/>
          <w:sz w:val="30"/>
          <w:szCs w:val="30"/>
        </w:rPr>
      </w:pPr>
      <w:r>
        <w:rPr>
          <w:rFonts w:ascii="Arial" w:hAnsi="Arial" w:cs="Arial"/>
          <w:color w:val="483B3F"/>
          <w:sz w:val="30"/>
          <w:szCs w:val="30"/>
        </w:rPr>
        <w:t>О временном ограничении движения транспортных средств по автомобильным дорогам общего пользования местного значения на территории Щучанского муниципального округа Курганской области</w:t>
      </w:r>
    </w:p>
    <w:p w:rsidR="001D6DEF" w:rsidRDefault="001D6DEF" w:rsidP="001D6DEF">
      <w:pPr>
        <w:pStyle w:val="2"/>
        <w:shd w:val="clear" w:color="auto" w:fill="FFFFFF"/>
        <w:spacing w:before="300" w:beforeAutospacing="0" w:after="150" w:afterAutospacing="0"/>
        <w:rPr>
          <w:rFonts w:ascii="Arial" w:hAnsi="Arial" w:cs="Arial"/>
          <w:b w:val="0"/>
          <w:bCs w:val="0"/>
          <w:color w:val="483B3F"/>
          <w:sz w:val="30"/>
          <w:szCs w:val="30"/>
        </w:rPr>
      </w:pPr>
      <w:r>
        <w:rPr>
          <w:rFonts w:ascii="Arial" w:hAnsi="Arial" w:cs="Arial"/>
          <w:b w:val="0"/>
          <w:bCs w:val="0"/>
          <w:color w:val="483B3F"/>
          <w:sz w:val="30"/>
          <w:szCs w:val="30"/>
        </w:rPr>
        <w:t>285 от 16.03.2023</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r>
        <w:rPr>
          <w:rStyle w:val="a4"/>
          <w:rFonts w:ascii="Arial" w:hAnsi="Arial" w:cs="Arial"/>
          <w:color w:val="483B3F"/>
          <w:sz w:val="23"/>
          <w:szCs w:val="23"/>
        </w:rPr>
        <w:t>КУРГАНСКАЯ ОБЛАСТЬ</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ЩУЧАНСКИЙ МУНИЦИПАЛЬНЫЙ ОКРУГ</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АДМИНИСТРАЦИЯ ЩУЧАНСКОГО МУНИЦИПАЛЬНОГО ОКРУГА КУРГАНСКОЙ ОБЛАСТИ</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ПОСТАНОВЛЕНИЕ</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от «16» марта 2023 года               № 285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г. Щучье</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1D6DEF" w:rsidRDefault="001D6DEF" w:rsidP="001D6DEF">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t>О временном ограничении движения транспортных средств по автомобильным дорогам общего пользования местного значения на территории Щучанского муниципального округа Курганской области</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t xml:space="preserve">В соответствии со статьей 30 Федерального закона от 8 ноября 2007 года № 257 –ФЗ « Об автомобильных дорогах и о дорожной деятельности в Российской федерации и о внесении изменений в отдельные </w:t>
      </w:r>
      <w:r>
        <w:rPr>
          <w:rFonts w:ascii="Arial" w:hAnsi="Arial" w:cs="Arial"/>
          <w:b w:val="0"/>
          <w:bCs w:val="0"/>
          <w:color w:val="483B3F"/>
          <w:sz w:val="45"/>
          <w:szCs w:val="45"/>
        </w:rPr>
        <w:lastRenderedPageBreak/>
        <w:t>законодательные акты Российской Федерации»», с разделом IV постановления Правительства Курганской области           от 30 декабря 2011 года № 642 «Об утверждении Порядка осуществления временных ограничениях или прекращениях движения транспортных средств по автомобильным дорогам общего пользования регионального или межмуниципального, местного значения Курганской области», Уставом муниципального образования Щучанский муниципальный округ Курганской области, Администрация Щучанского муниципального округа</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ПОСТАНОВЛЯЕТ:</w:t>
      </w:r>
    </w:p>
    <w:p w:rsidR="001D6DEF" w:rsidRDefault="001D6DEF" w:rsidP="001D6DEF">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t>1.Ввести временное ограничение движения в период с 10 апреля 2023 года по 9 мая 2023 года транспортных средств:</w:t>
      </w:r>
    </w:p>
    <w:p w:rsidR="001D6DEF" w:rsidRDefault="001D6DEF" w:rsidP="001D6DEF">
      <w:pPr>
        <w:numPr>
          <w:ilvl w:val="0"/>
          <w:numId w:val="21"/>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с грузом или без груза с нагрузкой на ось более 6.0 тонн по автомобильным дорогам общего пользования регионального или межмуниципального значения на территории Щучанского муниципального округа Курганской области (далее автомобильные дороги) с асфальтобетонным покрытием (далее временное ограничение движения в весенний период);</w:t>
      </w:r>
    </w:p>
    <w:p w:rsidR="001D6DEF" w:rsidRDefault="001D6DEF" w:rsidP="001D6DEF">
      <w:pPr>
        <w:numPr>
          <w:ilvl w:val="0"/>
          <w:numId w:val="21"/>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с разрешенной максимальной массой более 3.5 тонн по автомобильным дорогам с грунтовым покрытием (далее временное ограничение движения в весенний период).</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2.Действие пункта 1 настоящего постановления не распространяется:</w:t>
      </w:r>
    </w:p>
    <w:p w:rsidR="001D6DEF" w:rsidRDefault="001D6DEF" w:rsidP="001D6DEF">
      <w:pPr>
        <w:numPr>
          <w:ilvl w:val="0"/>
          <w:numId w:val="22"/>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lastRenderedPageBreak/>
        <w:t>на пассажирские перевозки автобусами, в том числе международные;</w:t>
      </w:r>
    </w:p>
    <w:p w:rsidR="001D6DEF" w:rsidRDefault="001D6DEF" w:rsidP="001D6DEF">
      <w:pPr>
        <w:numPr>
          <w:ilvl w:val="0"/>
          <w:numId w:val="22"/>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w:t>
      </w:r>
    </w:p>
    <w:p w:rsidR="001D6DEF" w:rsidRDefault="001D6DEF" w:rsidP="001D6DEF">
      <w:pPr>
        <w:numPr>
          <w:ilvl w:val="0"/>
          <w:numId w:val="22"/>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перевозку грузов, необходимых для ликвидации последствий стихийных бедствий или иных чрезвычайных происшествий;</w:t>
      </w:r>
    </w:p>
    <w:p w:rsidR="001D6DEF" w:rsidRDefault="001D6DEF" w:rsidP="001D6DEF">
      <w:pPr>
        <w:numPr>
          <w:ilvl w:val="0"/>
          <w:numId w:val="22"/>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D6DEF" w:rsidRDefault="001D6DEF" w:rsidP="001D6DEF">
      <w:pPr>
        <w:numPr>
          <w:ilvl w:val="0"/>
          <w:numId w:val="22"/>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дорожную технику, выполняющую работы по содержанию. Ремонту, капитальному ремонту, реконструкции, строительству автомобильных дорог регионального или межмуниципального значения, местного значения;</w:t>
      </w:r>
    </w:p>
    <w:p w:rsidR="001D6DEF" w:rsidRDefault="001D6DEF" w:rsidP="001D6DEF">
      <w:pPr>
        <w:numPr>
          <w:ilvl w:val="0"/>
          <w:numId w:val="22"/>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транспортные средства федеральных органов исполнительной власти, в которых Федеральным законом предусмотрена военная служба;</w:t>
      </w:r>
    </w:p>
    <w:p w:rsidR="001D6DEF" w:rsidRDefault="001D6DEF" w:rsidP="001D6DEF">
      <w:pPr>
        <w:numPr>
          <w:ilvl w:val="0"/>
          <w:numId w:val="22"/>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транспортировку твердых и вывоз жидких бытовых отходов к местам их утилизации.</w:t>
      </w:r>
    </w:p>
    <w:p w:rsidR="001D6DEF" w:rsidRDefault="001D6DEF" w:rsidP="001D6DEF">
      <w:pPr>
        <w:numPr>
          <w:ilvl w:val="0"/>
          <w:numId w:val="23"/>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Ввести временное ограничение движения в период с 20 мая 2023 года по 31 августа 2023 года для тяжеловесных транспортных средств при их движении по автомобильным дорогам с асфальтобетонным покрытием при значениях дневной температуры воздуха свыше 32°С, по данным Курганского центра по гидрометеорологии и мониторингу окружающей среды - филиала Федерального государственного  бюджетного учреждения «Уральское управление по гидрометеорологии и мониторингу и окружающей среды», далее (временное ограничение движения в летний период) путем внесения в специальное разрешение записи следующего содержания: «при введении временного ограничения в летний период движение разрешается в период с 2:00 до 10:00 часов».</w:t>
      </w:r>
    </w:p>
    <w:p w:rsidR="001D6DEF" w:rsidRDefault="001D6DEF" w:rsidP="001D6DEF">
      <w:pPr>
        <w:numPr>
          <w:ilvl w:val="0"/>
          <w:numId w:val="23"/>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Действие пункта 3 настоящего Постановления не распространяется:</w:t>
      </w:r>
    </w:p>
    <w:p w:rsidR="001D6DEF" w:rsidRDefault="001D6DEF" w:rsidP="001D6DEF">
      <w:pPr>
        <w:numPr>
          <w:ilvl w:val="0"/>
          <w:numId w:val="24"/>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пассажирские перевозки автобусами, в том числе международные;</w:t>
      </w:r>
    </w:p>
    <w:p w:rsidR="001D6DEF" w:rsidRDefault="001D6DEF" w:rsidP="001D6DEF">
      <w:pPr>
        <w:numPr>
          <w:ilvl w:val="0"/>
          <w:numId w:val="24"/>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перевозку грузов, необходимых для ликвидации последствий стихийных бедствий или иных чрезвычайных происшествий;</w:t>
      </w:r>
    </w:p>
    <w:p w:rsidR="001D6DEF" w:rsidRDefault="001D6DEF" w:rsidP="001D6DEF">
      <w:pPr>
        <w:numPr>
          <w:ilvl w:val="0"/>
          <w:numId w:val="24"/>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D6DEF" w:rsidRDefault="001D6DEF" w:rsidP="001D6DEF">
      <w:pPr>
        <w:numPr>
          <w:ilvl w:val="0"/>
          <w:numId w:val="25"/>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Директорам МКУ ТО Щучанского муниципального округа Курганской области обеспечить установку дорожных знаков 12 «Ограничение массы, приходящейся на ось транспортного средства»,     3.4 «движение грузовых автомобилей запрещено».</w:t>
      </w:r>
    </w:p>
    <w:p w:rsidR="001D6DEF" w:rsidRDefault="001D6DEF" w:rsidP="001D6DEF">
      <w:pPr>
        <w:numPr>
          <w:ilvl w:val="0"/>
          <w:numId w:val="25"/>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Рекомендовать МО МВД РФ «Щучанский» обеспечить наличие контрольных постов.</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7.Обнародовать настоящее постановление в местах, определенных Уставом муниципального образования Щучанского муниципального округа Курганской области  и опубликовать на официальном  сайте Администрации Щучанского муниципального округа Курганской области в информационно - телекоммуникационной сети Интернет.</w:t>
      </w:r>
    </w:p>
    <w:p w:rsidR="001D6DEF" w:rsidRDefault="001D6DEF" w:rsidP="001D6DEF">
      <w:pPr>
        <w:numPr>
          <w:ilvl w:val="0"/>
          <w:numId w:val="26"/>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lastRenderedPageBreak/>
        <w:t>Контроль за выполнением настоящего Постановления возложить на и.о. заместителя Главы Щучанского муниципального округа Курганской области – начальника Управления по развитию территории И.А. Евстигнееву.</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Глава Щучанского</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муниципального округа</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Курганской области                                                           Г.А. Подкорытов</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Васильева Н.И.</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83524423050</w:t>
      </w:r>
    </w:p>
    <w:p w:rsidR="001D6DEF" w:rsidRDefault="001D6DEF" w:rsidP="001D6DEF">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Согласовано: Евстигнеева Ирина Анатольевна</w:t>
      </w:r>
    </w:p>
    <w:p w:rsidR="00230078" w:rsidRPr="001D6DEF" w:rsidRDefault="00230078" w:rsidP="001D6DEF">
      <w:bookmarkStart w:id="0" w:name="_GoBack"/>
      <w:bookmarkEnd w:id="0"/>
    </w:p>
    <w:sectPr w:rsidR="00230078" w:rsidRPr="001D6DE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6DF"/>
    <w:multiLevelType w:val="multilevel"/>
    <w:tmpl w:val="2A4CF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D1A52"/>
    <w:multiLevelType w:val="multilevel"/>
    <w:tmpl w:val="E23466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E30C3"/>
    <w:multiLevelType w:val="multilevel"/>
    <w:tmpl w:val="EDD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32B4F"/>
    <w:multiLevelType w:val="multilevel"/>
    <w:tmpl w:val="8488D95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17CF9"/>
    <w:multiLevelType w:val="multilevel"/>
    <w:tmpl w:val="5978ED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555EC7"/>
    <w:multiLevelType w:val="multilevel"/>
    <w:tmpl w:val="8C180D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274055"/>
    <w:multiLevelType w:val="multilevel"/>
    <w:tmpl w:val="852EDA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71B56"/>
    <w:multiLevelType w:val="multilevel"/>
    <w:tmpl w:val="B4BACD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43358E"/>
    <w:multiLevelType w:val="multilevel"/>
    <w:tmpl w:val="6EEA62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EB7468"/>
    <w:multiLevelType w:val="multilevel"/>
    <w:tmpl w:val="0B46E2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D4C48"/>
    <w:multiLevelType w:val="multilevel"/>
    <w:tmpl w:val="55BC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076BEB"/>
    <w:multiLevelType w:val="multilevel"/>
    <w:tmpl w:val="BB1471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604EA"/>
    <w:multiLevelType w:val="multilevel"/>
    <w:tmpl w:val="88B63D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052DE2"/>
    <w:multiLevelType w:val="multilevel"/>
    <w:tmpl w:val="C9C8A4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0338EA"/>
    <w:multiLevelType w:val="multilevel"/>
    <w:tmpl w:val="49FA7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8174B8"/>
    <w:multiLevelType w:val="multilevel"/>
    <w:tmpl w:val="2C6A6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DB7BE9"/>
    <w:multiLevelType w:val="multilevel"/>
    <w:tmpl w:val="EAA43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50263C"/>
    <w:multiLevelType w:val="multilevel"/>
    <w:tmpl w:val="EA2E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2C56BA"/>
    <w:multiLevelType w:val="multilevel"/>
    <w:tmpl w:val="C94620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123CDC"/>
    <w:multiLevelType w:val="multilevel"/>
    <w:tmpl w:val="1ECCE5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A187E"/>
    <w:multiLevelType w:val="multilevel"/>
    <w:tmpl w:val="7D9A0E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FB07B4"/>
    <w:multiLevelType w:val="multilevel"/>
    <w:tmpl w:val="5CA47B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1D4CCF"/>
    <w:multiLevelType w:val="multilevel"/>
    <w:tmpl w:val="E45054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A3051F"/>
    <w:multiLevelType w:val="multilevel"/>
    <w:tmpl w:val="63C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24391D"/>
    <w:multiLevelType w:val="multilevel"/>
    <w:tmpl w:val="934C78A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0C0054"/>
    <w:multiLevelType w:val="multilevel"/>
    <w:tmpl w:val="9FF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0"/>
  </w:num>
  <w:num w:numId="3">
    <w:abstractNumId w:val="0"/>
  </w:num>
  <w:num w:numId="4">
    <w:abstractNumId w:val="14"/>
  </w:num>
  <w:num w:numId="5">
    <w:abstractNumId w:val="19"/>
  </w:num>
  <w:num w:numId="6">
    <w:abstractNumId w:val="21"/>
  </w:num>
  <w:num w:numId="7">
    <w:abstractNumId w:val="18"/>
  </w:num>
  <w:num w:numId="8">
    <w:abstractNumId w:val="16"/>
  </w:num>
  <w:num w:numId="9">
    <w:abstractNumId w:val="11"/>
  </w:num>
  <w:num w:numId="10">
    <w:abstractNumId w:val="4"/>
  </w:num>
  <w:num w:numId="11">
    <w:abstractNumId w:val="22"/>
  </w:num>
  <w:num w:numId="12">
    <w:abstractNumId w:val="12"/>
  </w:num>
  <w:num w:numId="13">
    <w:abstractNumId w:val="7"/>
  </w:num>
  <w:num w:numId="14">
    <w:abstractNumId w:val="1"/>
  </w:num>
  <w:num w:numId="15">
    <w:abstractNumId w:val="3"/>
  </w:num>
  <w:num w:numId="16">
    <w:abstractNumId w:val="20"/>
  </w:num>
  <w:num w:numId="17">
    <w:abstractNumId w:val="8"/>
  </w:num>
  <w:num w:numId="18">
    <w:abstractNumId w:val="5"/>
  </w:num>
  <w:num w:numId="19">
    <w:abstractNumId w:val="13"/>
  </w:num>
  <w:num w:numId="20">
    <w:abstractNumId w:val="24"/>
  </w:num>
  <w:num w:numId="21">
    <w:abstractNumId w:val="2"/>
  </w:num>
  <w:num w:numId="22">
    <w:abstractNumId w:val="17"/>
  </w:num>
  <w:num w:numId="23">
    <w:abstractNumId w:val="9"/>
  </w:num>
  <w:num w:numId="24">
    <w:abstractNumId w:val="23"/>
  </w:num>
  <w:num w:numId="25">
    <w:abstractNumId w:val="15"/>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E5"/>
    <w:rsid w:val="000A537D"/>
    <w:rsid w:val="001D6DEF"/>
    <w:rsid w:val="00230078"/>
    <w:rsid w:val="00337AFC"/>
    <w:rsid w:val="0058525E"/>
    <w:rsid w:val="005C1B4A"/>
    <w:rsid w:val="006C06E5"/>
    <w:rsid w:val="00876037"/>
    <w:rsid w:val="00BE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A537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06E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0A53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C06E5"/>
    <w:rPr>
      <w:rFonts w:ascii="Times New Roman" w:hAnsi="Times New Roman" w:cs="Times New Roman"/>
      <w:b/>
      <w:bCs/>
      <w:sz w:val="36"/>
      <w:szCs w:val="36"/>
    </w:rPr>
  </w:style>
  <w:style w:type="paragraph" w:styleId="a3">
    <w:name w:val="Normal (Web)"/>
    <w:basedOn w:val="a"/>
    <w:uiPriority w:val="99"/>
    <w:unhideWhenUsed/>
    <w:rsid w:val="006C06E5"/>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6C06E5"/>
    <w:rPr>
      <w:b/>
    </w:rPr>
  </w:style>
  <w:style w:type="character" w:customStyle="1" w:styleId="10">
    <w:name w:val="Заголовок 1 Знак"/>
    <w:link w:val="1"/>
    <w:uiPriority w:val="9"/>
    <w:rsid w:val="000A537D"/>
    <w:rPr>
      <w:rFonts w:ascii="Cambria" w:eastAsia="Times New Roman" w:hAnsi="Cambria" w:cs="Times New Roman"/>
      <w:b/>
      <w:bCs/>
      <w:kern w:val="32"/>
      <w:sz w:val="32"/>
      <w:szCs w:val="32"/>
    </w:rPr>
  </w:style>
  <w:style w:type="character" w:customStyle="1" w:styleId="30">
    <w:name w:val="Заголовок 3 Знак"/>
    <w:link w:val="3"/>
    <w:uiPriority w:val="9"/>
    <w:rsid w:val="000A537D"/>
    <w:rPr>
      <w:rFonts w:ascii="Cambria" w:eastAsia="Times New Roman" w:hAnsi="Cambria" w:cs="Times New Roman"/>
      <w:b/>
      <w:bCs/>
      <w:sz w:val="26"/>
      <w:szCs w:val="26"/>
    </w:rPr>
  </w:style>
  <w:style w:type="character" w:styleId="a5">
    <w:name w:val="Hyperlink"/>
    <w:uiPriority w:val="99"/>
    <w:semiHidden/>
    <w:unhideWhenUsed/>
    <w:rsid w:val="000A537D"/>
    <w:rPr>
      <w:color w:val="0000FF"/>
      <w:u w:val="single"/>
    </w:rPr>
  </w:style>
  <w:style w:type="character" w:styleId="a6">
    <w:name w:val="FollowedHyperlink"/>
    <w:uiPriority w:val="99"/>
    <w:semiHidden/>
    <w:unhideWhenUsed/>
    <w:rsid w:val="000A537D"/>
    <w:rPr>
      <w:color w:val="800080"/>
      <w:u w:val="single"/>
    </w:rPr>
  </w:style>
  <w:style w:type="character" w:styleId="a7">
    <w:name w:val="Emphasis"/>
    <w:uiPriority w:val="20"/>
    <w:qFormat/>
    <w:rsid w:val="00337A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325">
      <w:bodyDiv w:val="1"/>
      <w:marLeft w:val="0"/>
      <w:marRight w:val="0"/>
      <w:marTop w:val="0"/>
      <w:marBottom w:val="0"/>
      <w:divBdr>
        <w:top w:val="none" w:sz="0" w:space="0" w:color="auto"/>
        <w:left w:val="none" w:sz="0" w:space="0" w:color="auto"/>
        <w:bottom w:val="none" w:sz="0" w:space="0" w:color="auto"/>
        <w:right w:val="none" w:sz="0" w:space="0" w:color="auto"/>
      </w:divBdr>
    </w:div>
    <w:div w:id="1158765416">
      <w:bodyDiv w:val="1"/>
      <w:marLeft w:val="0"/>
      <w:marRight w:val="0"/>
      <w:marTop w:val="0"/>
      <w:marBottom w:val="0"/>
      <w:divBdr>
        <w:top w:val="none" w:sz="0" w:space="0" w:color="auto"/>
        <w:left w:val="none" w:sz="0" w:space="0" w:color="auto"/>
        <w:bottom w:val="none" w:sz="0" w:space="0" w:color="auto"/>
        <w:right w:val="none" w:sz="0" w:space="0" w:color="auto"/>
      </w:divBdr>
      <w:divsChild>
        <w:div w:id="1852602423">
          <w:marLeft w:val="0"/>
          <w:marRight w:val="0"/>
          <w:marTop w:val="0"/>
          <w:marBottom w:val="240"/>
          <w:divBdr>
            <w:top w:val="none" w:sz="0" w:space="0" w:color="auto"/>
            <w:left w:val="none" w:sz="0" w:space="0" w:color="auto"/>
            <w:bottom w:val="none" w:sz="0" w:space="0" w:color="auto"/>
            <w:right w:val="none" w:sz="0" w:space="0" w:color="auto"/>
          </w:divBdr>
        </w:div>
        <w:div w:id="1873573121">
          <w:marLeft w:val="0"/>
          <w:marRight w:val="0"/>
          <w:marTop w:val="0"/>
          <w:marBottom w:val="240"/>
          <w:divBdr>
            <w:top w:val="none" w:sz="0" w:space="0" w:color="auto"/>
            <w:left w:val="none" w:sz="0" w:space="0" w:color="auto"/>
            <w:bottom w:val="none" w:sz="0" w:space="0" w:color="auto"/>
            <w:right w:val="none" w:sz="0" w:space="0" w:color="auto"/>
          </w:divBdr>
        </w:div>
      </w:divsChild>
    </w:div>
    <w:div w:id="1211965256">
      <w:bodyDiv w:val="1"/>
      <w:marLeft w:val="0"/>
      <w:marRight w:val="0"/>
      <w:marTop w:val="0"/>
      <w:marBottom w:val="0"/>
      <w:divBdr>
        <w:top w:val="none" w:sz="0" w:space="0" w:color="auto"/>
        <w:left w:val="none" w:sz="0" w:space="0" w:color="auto"/>
        <w:bottom w:val="none" w:sz="0" w:space="0" w:color="auto"/>
        <w:right w:val="none" w:sz="0" w:space="0" w:color="auto"/>
      </w:divBdr>
    </w:div>
    <w:div w:id="1230264607">
      <w:bodyDiv w:val="1"/>
      <w:marLeft w:val="0"/>
      <w:marRight w:val="0"/>
      <w:marTop w:val="0"/>
      <w:marBottom w:val="0"/>
      <w:divBdr>
        <w:top w:val="none" w:sz="0" w:space="0" w:color="auto"/>
        <w:left w:val="none" w:sz="0" w:space="0" w:color="auto"/>
        <w:bottom w:val="none" w:sz="0" w:space="0" w:color="auto"/>
        <w:right w:val="none" w:sz="0" w:space="0" w:color="auto"/>
      </w:divBdr>
      <w:divsChild>
        <w:div w:id="589244211">
          <w:marLeft w:val="0"/>
          <w:marRight w:val="0"/>
          <w:marTop w:val="0"/>
          <w:marBottom w:val="240"/>
          <w:divBdr>
            <w:top w:val="none" w:sz="0" w:space="0" w:color="auto"/>
            <w:left w:val="none" w:sz="0" w:space="0" w:color="auto"/>
            <w:bottom w:val="none" w:sz="0" w:space="0" w:color="auto"/>
            <w:right w:val="none" w:sz="0" w:space="0" w:color="auto"/>
          </w:divBdr>
        </w:div>
        <w:div w:id="1750079638">
          <w:marLeft w:val="0"/>
          <w:marRight w:val="0"/>
          <w:marTop w:val="0"/>
          <w:marBottom w:val="240"/>
          <w:divBdr>
            <w:top w:val="none" w:sz="0" w:space="0" w:color="auto"/>
            <w:left w:val="none" w:sz="0" w:space="0" w:color="auto"/>
            <w:bottom w:val="none" w:sz="0" w:space="0" w:color="auto"/>
            <w:right w:val="none" w:sz="0" w:space="0" w:color="auto"/>
          </w:divBdr>
        </w:div>
      </w:divsChild>
    </w:div>
    <w:div w:id="1490485590">
      <w:bodyDiv w:val="1"/>
      <w:marLeft w:val="0"/>
      <w:marRight w:val="0"/>
      <w:marTop w:val="0"/>
      <w:marBottom w:val="0"/>
      <w:divBdr>
        <w:top w:val="none" w:sz="0" w:space="0" w:color="auto"/>
        <w:left w:val="none" w:sz="0" w:space="0" w:color="auto"/>
        <w:bottom w:val="none" w:sz="0" w:space="0" w:color="auto"/>
        <w:right w:val="none" w:sz="0" w:space="0" w:color="auto"/>
      </w:divBdr>
      <w:divsChild>
        <w:div w:id="714547032">
          <w:marLeft w:val="0"/>
          <w:marRight w:val="0"/>
          <w:marTop w:val="0"/>
          <w:marBottom w:val="240"/>
          <w:divBdr>
            <w:top w:val="none" w:sz="0" w:space="0" w:color="auto"/>
            <w:left w:val="none" w:sz="0" w:space="0" w:color="auto"/>
            <w:bottom w:val="none" w:sz="0" w:space="0" w:color="auto"/>
            <w:right w:val="none" w:sz="0" w:space="0" w:color="auto"/>
          </w:divBdr>
        </w:div>
        <w:div w:id="1177769939">
          <w:marLeft w:val="0"/>
          <w:marRight w:val="0"/>
          <w:marTop w:val="0"/>
          <w:marBottom w:val="240"/>
          <w:divBdr>
            <w:top w:val="none" w:sz="0" w:space="0" w:color="auto"/>
            <w:left w:val="none" w:sz="0" w:space="0" w:color="auto"/>
            <w:bottom w:val="none" w:sz="0" w:space="0" w:color="auto"/>
            <w:right w:val="none" w:sz="0" w:space="0" w:color="auto"/>
          </w:divBdr>
        </w:div>
      </w:divsChild>
    </w:div>
    <w:div w:id="1547722144">
      <w:bodyDiv w:val="1"/>
      <w:marLeft w:val="0"/>
      <w:marRight w:val="0"/>
      <w:marTop w:val="0"/>
      <w:marBottom w:val="0"/>
      <w:divBdr>
        <w:top w:val="none" w:sz="0" w:space="0" w:color="auto"/>
        <w:left w:val="none" w:sz="0" w:space="0" w:color="auto"/>
        <w:bottom w:val="none" w:sz="0" w:space="0" w:color="auto"/>
        <w:right w:val="none" w:sz="0" w:space="0" w:color="auto"/>
      </w:divBdr>
    </w:div>
    <w:div w:id="1675372637">
      <w:marLeft w:val="0"/>
      <w:marRight w:val="0"/>
      <w:marTop w:val="0"/>
      <w:marBottom w:val="0"/>
      <w:divBdr>
        <w:top w:val="none" w:sz="0" w:space="0" w:color="auto"/>
        <w:left w:val="none" w:sz="0" w:space="0" w:color="auto"/>
        <w:bottom w:val="none" w:sz="0" w:space="0" w:color="auto"/>
        <w:right w:val="none" w:sz="0" w:space="0" w:color="auto"/>
      </w:divBdr>
      <w:divsChild>
        <w:div w:id="1675372635">
          <w:marLeft w:val="0"/>
          <w:marRight w:val="0"/>
          <w:marTop w:val="0"/>
          <w:marBottom w:val="240"/>
          <w:divBdr>
            <w:top w:val="none" w:sz="0" w:space="0" w:color="auto"/>
            <w:left w:val="none" w:sz="0" w:space="0" w:color="auto"/>
            <w:bottom w:val="none" w:sz="0" w:space="0" w:color="auto"/>
            <w:right w:val="none" w:sz="0" w:space="0" w:color="auto"/>
          </w:divBdr>
          <w:divsChild>
            <w:div w:id="1675372636">
              <w:marLeft w:val="0"/>
              <w:marRight w:val="0"/>
              <w:marTop w:val="0"/>
              <w:marBottom w:val="0"/>
              <w:divBdr>
                <w:top w:val="none" w:sz="0" w:space="0" w:color="auto"/>
                <w:left w:val="none" w:sz="0" w:space="0" w:color="auto"/>
                <w:bottom w:val="none" w:sz="0" w:space="0" w:color="auto"/>
                <w:right w:val="none" w:sz="0" w:space="0" w:color="auto"/>
              </w:divBdr>
            </w:div>
          </w:divsChild>
        </w:div>
        <w:div w:id="167537263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2024-04-26T10:24:00Z</dcterms:created>
  <dcterms:modified xsi:type="dcterms:W3CDTF">2024-04-27T05:39:00Z</dcterms:modified>
</cp:coreProperties>
</file>