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4A" w:rsidRPr="00BE7E4A" w:rsidRDefault="00BE7E4A" w:rsidP="00BE7E4A">
      <w:pPr>
        <w:shd w:val="clear" w:color="auto" w:fill="FFFFFF"/>
        <w:spacing w:line="240" w:lineRule="auto"/>
        <w:rPr>
          <w:rFonts w:ascii="Arial" w:hAnsi="Arial" w:cs="Arial"/>
          <w:color w:val="483B3F"/>
          <w:sz w:val="30"/>
          <w:szCs w:val="30"/>
        </w:rPr>
      </w:pPr>
      <w:r w:rsidRPr="00BE7E4A">
        <w:rPr>
          <w:rFonts w:ascii="Arial" w:hAnsi="Arial" w:cs="Arial"/>
          <w:color w:val="483B3F"/>
          <w:sz w:val="30"/>
          <w:szCs w:val="30"/>
        </w:rPr>
        <w:t>Об утверждении Положения о порядке взаимодействия Отдела муниципальных закупок Администрации Щучанского муниципального округа Курганской области с должностными лицами, отраслевыми (функциональными) органами и структурными подразделениями Администрации Щучанского муниципального округа Курганской области, подведомственными муниципальными учреждениями, иными заказчиками</w:t>
      </w:r>
    </w:p>
    <w:p w:rsidR="00BE7E4A" w:rsidRPr="00BE7E4A" w:rsidRDefault="00BE7E4A" w:rsidP="00BE7E4A">
      <w:pPr>
        <w:shd w:val="clear" w:color="auto" w:fill="FFFFFF"/>
        <w:spacing w:before="300" w:after="150" w:line="240" w:lineRule="auto"/>
        <w:outlineLvl w:val="1"/>
        <w:rPr>
          <w:rFonts w:ascii="Arial" w:hAnsi="Arial" w:cs="Arial"/>
          <w:color w:val="483B3F"/>
          <w:sz w:val="30"/>
          <w:szCs w:val="30"/>
        </w:rPr>
      </w:pPr>
      <w:r w:rsidRPr="00BE7E4A">
        <w:rPr>
          <w:rFonts w:ascii="Arial" w:hAnsi="Arial" w:cs="Arial"/>
          <w:color w:val="483B3F"/>
          <w:sz w:val="30"/>
          <w:szCs w:val="30"/>
        </w:rPr>
        <w:t>215 от 02.03.2023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b/>
          <w:bCs/>
          <w:color w:val="483B3F"/>
          <w:sz w:val="23"/>
          <w:szCs w:val="23"/>
        </w:rPr>
        <w:t>КУРГАНСКАЯ ОБЛАСТЬ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b/>
          <w:bCs/>
          <w:color w:val="483B3F"/>
          <w:sz w:val="23"/>
          <w:szCs w:val="23"/>
        </w:rPr>
        <w:t>ЩУЧАНСКИЙ  МУНИЦИПАЛЬНЫЙ ОКРУГ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b/>
          <w:bCs/>
          <w:color w:val="483B3F"/>
          <w:sz w:val="23"/>
          <w:szCs w:val="23"/>
        </w:rPr>
        <w:t>АДМИНИСТРАЦИЯ ЩУЧАНСКОГО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b/>
          <w:bCs/>
          <w:color w:val="483B3F"/>
          <w:sz w:val="23"/>
          <w:szCs w:val="23"/>
        </w:rPr>
        <w:t>МУНИЦИПАЛЬНОГО ОКРУГА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b/>
          <w:bCs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b/>
          <w:bCs/>
          <w:color w:val="483B3F"/>
          <w:sz w:val="23"/>
          <w:szCs w:val="23"/>
        </w:rPr>
        <w:t>ПОСТАНОВЛЕНИЕ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b/>
          <w:bCs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b/>
          <w:bCs/>
          <w:color w:val="483B3F"/>
          <w:sz w:val="23"/>
          <w:szCs w:val="23"/>
        </w:rPr>
        <w:t>от «2» марта 2023 года                            № 215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г. Щучье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b/>
          <w:bCs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b/>
          <w:bCs/>
          <w:color w:val="483B3F"/>
          <w:sz w:val="23"/>
          <w:szCs w:val="23"/>
        </w:rPr>
        <w:t>Об утверждении Положения о порядке взаимодействия Отдела муниципальных закупок Администрации Щучанского муниципального округа Курганской области с должностными лицами, отраслевыми (функциональными) органами и структурными подразделениями Администрации Щучанского муниципального округа Курганской области, подведомственными муниципальными учреждениями, иными заказчиками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b/>
          <w:bCs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 xml:space="preserve">            </w:t>
      </w:r>
      <w:proofErr w:type="gramStart"/>
      <w:r w:rsidRPr="00BE7E4A">
        <w:rPr>
          <w:rFonts w:ascii="Arial" w:hAnsi="Arial" w:cs="Arial"/>
          <w:color w:val="483B3F"/>
          <w:sz w:val="23"/>
          <w:szCs w:val="23"/>
        </w:rPr>
        <w:t>В целях реализации Федерального закона от 5 апреля 2013 г. № 44-ФЗ «О контрактной системе в сфере закупок товаров, работ, услуг для обеспечения государственных и муниципальных нужд», в соответствии с Федеральным законом от 6 октября 2003 года № 131-ФЗ «Об общих принципах местного самоуправления в Российской Федерации» Администрация Щучанского  муниципального округа Курганской области</w:t>
      </w:r>
      <w:proofErr w:type="gramEnd"/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ПОСТАНОВЛЯЕТ:           </w:t>
      </w:r>
    </w:p>
    <w:p w:rsidR="00BE7E4A" w:rsidRPr="00BE7E4A" w:rsidRDefault="00BE7E4A" w:rsidP="00BE7E4A">
      <w:pPr>
        <w:numPr>
          <w:ilvl w:val="0"/>
          <w:numId w:val="40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 xml:space="preserve">Утвердить Положение о порядке взаимодействия Отдела муниципальных закупок Администрации Щучанского муниципального округа Курганской области с должностными лицами, отраслевыми (функциональными) органами и структурными подразделениями </w:t>
      </w:r>
      <w:r w:rsidRPr="00BE7E4A">
        <w:rPr>
          <w:rFonts w:ascii="Arial" w:hAnsi="Arial" w:cs="Arial"/>
          <w:color w:val="483B3F"/>
          <w:sz w:val="23"/>
          <w:szCs w:val="23"/>
        </w:rPr>
        <w:lastRenderedPageBreak/>
        <w:t>Администрации Щучанского муниципального округа Курганской области, подведомственными муниципальными учреждениями, иными заказчиками согласно приложению к настоящему постановлению.</w:t>
      </w:r>
    </w:p>
    <w:p w:rsidR="00BE7E4A" w:rsidRPr="00BE7E4A" w:rsidRDefault="00BE7E4A" w:rsidP="00BE7E4A">
      <w:pPr>
        <w:numPr>
          <w:ilvl w:val="0"/>
          <w:numId w:val="41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Обнародовать настоящее постановление в местах, определенных Уставом Щучанского муниципального округа Курганской области.</w:t>
      </w:r>
    </w:p>
    <w:p w:rsidR="00BE7E4A" w:rsidRPr="00BE7E4A" w:rsidRDefault="00BE7E4A" w:rsidP="00BE7E4A">
      <w:pPr>
        <w:numPr>
          <w:ilvl w:val="0"/>
          <w:numId w:val="42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proofErr w:type="gramStart"/>
      <w:r w:rsidRPr="00BE7E4A">
        <w:rPr>
          <w:rFonts w:ascii="Arial" w:hAnsi="Arial" w:cs="Arial"/>
          <w:color w:val="483B3F"/>
          <w:sz w:val="23"/>
          <w:szCs w:val="23"/>
        </w:rPr>
        <w:t>Контроль за</w:t>
      </w:r>
      <w:proofErr w:type="gramEnd"/>
      <w:r w:rsidRPr="00BE7E4A">
        <w:rPr>
          <w:rFonts w:ascii="Arial" w:hAnsi="Arial" w:cs="Arial"/>
          <w:color w:val="483B3F"/>
          <w:sz w:val="23"/>
          <w:szCs w:val="23"/>
        </w:rPr>
        <w:t xml:space="preserve"> исполнением настоящего постановления оставляю за собой.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Глава Щучанского муниципального округа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Курганской области                                                                              Г.А. Подкорытов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numPr>
          <w:ilvl w:val="0"/>
          <w:numId w:val="43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C. С. Рзянкина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8(35244) 3-32-48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 Приложение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к постановлению Администрации Щучанского муниципального округа «Об утверждении Положения о порядке взаимодействия Отдела муниципальных закупок Администрации Щучанского муниципального округа Курганской области с должностными лицами, отраслевыми (функциональными) органами и структурными подразделениями Администрации Щучанского муниципального округа Курганской области, подведомственными муниципальными учреждениями, иными заказчиками»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                                                                                                 от «2»марта 2023 г. №215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b/>
          <w:bCs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b/>
          <w:bCs/>
          <w:color w:val="483B3F"/>
          <w:sz w:val="23"/>
          <w:szCs w:val="23"/>
        </w:rPr>
        <w:t>ПОЛОЖЕНИЕ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b/>
          <w:bCs/>
          <w:color w:val="483B3F"/>
          <w:sz w:val="23"/>
          <w:szCs w:val="23"/>
        </w:rPr>
        <w:t> о порядке взаимодействия Отдела муниципальных закупок Администрации Щучанского муниципального округа Курганской области  с должностными лицами, отраслевыми (функциональными) органами и структурными подразделениями Администрации</w:t>
      </w:r>
      <w:r w:rsidRPr="00BE7E4A">
        <w:rPr>
          <w:rFonts w:ascii="Arial" w:hAnsi="Arial" w:cs="Arial"/>
          <w:color w:val="483B3F"/>
          <w:sz w:val="23"/>
          <w:szCs w:val="23"/>
        </w:rPr>
        <w:t> </w:t>
      </w:r>
      <w:r w:rsidRPr="00BE7E4A">
        <w:rPr>
          <w:rFonts w:ascii="Arial" w:hAnsi="Arial" w:cs="Arial"/>
          <w:b/>
          <w:bCs/>
          <w:color w:val="483B3F"/>
          <w:sz w:val="23"/>
          <w:szCs w:val="23"/>
        </w:rPr>
        <w:t>Щучанского муниципального округа Курганской области, подведомственными муниципальными учреждениями, иными заказчиками.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numPr>
          <w:ilvl w:val="0"/>
          <w:numId w:val="44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I. Общие положения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lastRenderedPageBreak/>
        <w:t xml:space="preserve">            1.1. </w:t>
      </w:r>
      <w:proofErr w:type="gramStart"/>
      <w:r w:rsidRPr="00BE7E4A">
        <w:rPr>
          <w:rFonts w:ascii="Arial" w:hAnsi="Arial" w:cs="Arial"/>
          <w:color w:val="483B3F"/>
          <w:sz w:val="23"/>
          <w:szCs w:val="23"/>
        </w:rPr>
        <w:t>Настоящее Положение о порядке взаимодействия Отдела муниципальных закупок Администрации Щучанского муниципального округа Курганской области (далее  - Отдел закупок)  с должностными лицами, отраслевыми (функциональными) органами и структурными подразделениями Администрации Щучанского муниципального округа Курганской области, подведомственными муниципальными учреждениями, иными заказчиками (далее – Положение, Порядок) разработано в соответствии законодательством РФ 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BE7E4A">
        <w:rPr>
          <w:rFonts w:ascii="Arial" w:hAnsi="Arial" w:cs="Arial"/>
          <w:color w:val="483B3F"/>
          <w:sz w:val="23"/>
          <w:szCs w:val="23"/>
        </w:rPr>
        <w:t xml:space="preserve"> (далее – законодательство РФ о контрактной системе в сфере закупок) и основано на положениях Конституции РФ, Гражданского кодекса РФ, Бюджетного кодекса РФ 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 xml:space="preserve">     1.2. </w:t>
      </w:r>
      <w:proofErr w:type="gramStart"/>
      <w:r w:rsidRPr="00BE7E4A">
        <w:rPr>
          <w:rFonts w:ascii="Arial" w:hAnsi="Arial" w:cs="Arial"/>
          <w:color w:val="483B3F"/>
          <w:sz w:val="23"/>
          <w:szCs w:val="23"/>
        </w:rPr>
        <w:t>Положение устанавливает полномочия и определяет механизмы взаимодействия Отдела муниципальных закупок Администрации Щучанского муниципального округа Курганской области  с должностными лицами, отраслевыми (функциональными) органами и структурными подразделениями Администрации Щучанского муниципального округа Курганской области, подведомственными муниципальными учреждениями, иными заказчиками (далее – Заказчик) в части планирования и осуществления закупок, исполнения, изменения и расторжения муниципальных контрактов, в соответствии с Законом № 44-ФЗ.</w:t>
      </w:r>
      <w:proofErr w:type="gramEnd"/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numPr>
          <w:ilvl w:val="0"/>
          <w:numId w:val="45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II. Функционал Отдела закупок и Заказчиков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2.1. Порядок взаимодействия Отдела закупок при формировании, утверждении и внесении изменений в план-график закупок товаров, работ, услуг для обеспечения нужд Заказчика на  текущий, очередной финансовый год и плановый период в части расходов на закупку товаров, работ, услуг: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При планировании закупок: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2.1.1.  </w:t>
      </w:r>
      <w:proofErr w:type="gramStart"/>
      <w:r w:rsidRPr="00BE7E4A">
        <w:rPr>
          <w:rFonts w:ascii="Arial" w:hAnsi="Arial" w:cs="Arial"/>
          <w:color w:val="483B3F"/>
          <w:sz w:val="23"/>
          <w:szCs w:val="23"/>
        </w:rPr>
        <w:t>Заказчик направляет Отделу закупок утвержденный план-график закупок товаров, работ, услуг для обеспечения нужд Заказчика на  очередной финансовый год и плановый период в части расходов на закупку товаров, работ, услуг, не позднее трех рабочих дней до истечения срока размещения плана – графика закупок в единой информационной системе в сфере закупок в сети Интернет (далее – ЕИС), установленного законодательством Российской Федерации о контрактной системе</w:t>
      </w:r>
      <w:proofErr w:type="gramEnd"/>
      <w:r w:rsidRPr="00BE7E4A">
        <w:rPr>
          <w:rFonts w:ascii="Arial" w:hAnsi="Arial" w:cs="Arial"/>
          <w:color w:val="483B3F"/>
          <w:sz w:val="23"/>
          <w:szCs w:val="23"/>
        </w:rPr>
        <w:t xml:space="preserve"> в сфере закупок;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2.1.2. на основании полученной заявки Отдел закупок формирует план – график закупок в региональной информационной системе Курганской области «WEB–Торги-КС» (далее – «WEB–Торги»), согласовывает его с Заказчиком, План – график  закупок утверждается и подписывается Заказчиком и размещается в ЕИС в сроки, установленные законодательством Российской Федерации о контрактной системе в сфере закупок;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2.1.3. в случае необходимости внесения изменений в план-график закупок Отдел закупок совершает аналогичные действия.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2.2. Порядок взаимодействия Отдела закупок с Заказчиками при определении поставщиков (подрядчиков, исполнителей):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lastRenderedPageBreak/>
        <w:t xml:space="preserve">            2.2.1. </w:t>
      </w:r>
      <w:proofErr w:type="gramStart"/>
      <w:r w:rsidRPr="00BE7E4A">
        <w:rPr>
          <w:rFonts w:ascii="Arial" w:hAnsi="Arial" w:cs="Arial"/>
          <w:color w:val="483B3F"/>
          <w:sz w:val="23"/>
          <w:szCs w:val="23"/>
        </w:rPr>
        <w:t>Для координации взаимодействия Заказчика и Государственного казенного учреждения «Центр закупок и бухгалтерского учета Курганской области» (далее – Уполномоченное учреждение)  при определении поставщика (подрядчика, исполнителя) Заказчик предоставляет Отделу закупок заявку на определение поставщика (подрядчика, исполнителя) (далее - заявка) - документ, сформированный заказчиком, в целях определения поставщика (подрядчика, исполнителя) в соответствии с планом-графиком закупок в региональной информационной системе, подписанный должностным лицом: описание объекта закупки;</w:t>
      </w:r>
      <w:proofErr w:type="gramEnd"/>
      <w:r w:rsidRPr="00BE7E4A">
        <w:rPr>
          <w:rFonts w:ascii="Arial" w:hAnsi="Arial" w:cs="Arial"/>
          <w:color w:val="483B3F"/>
          <w:sz w:val="23"/>
          <w:szCs w:val="23"/>
        </w:rPr>
        <w:t xml:space="preserve"> </w:t>
      </w:r>
      <w:proofErr w:type="gramStart"/>
      <w:r w:rsidRPr="00BE7E4A">
        <w:rPr>
          <w:rFonts w:ascii="Arial" w:hAnsi="Arial" w:cs="Arial"/>
          <w:color w:val="483B3F"/>
          <w:sz w:val="23"/>
          <w:szCs w:val="23"/>
        </w:rPr>
        <w:t>проект контракта; определение и обоснование начальной (максимальной) цены контракта, иные документы, необходимые для определения поставщика (подрядчика, исполнителя), в случае если такие документы предусмотрены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указаны Заказчиком в заявке в качестве приложений в бумажном виде.</w:t>
      </w:r>
      <w:proofErr w:type="gramEnd"/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2.2.2. Заявка на закупку оформляется по форме (приложение 1). Заявка должна содержать всю информацию, необходимую для подготовки заявки в электронном виде.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2.2.3. Заявка на закупку подписывается руководителем Заказчика.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2.2.4. Отдел закупок вправе запрашивать дополнительные документы и информацию в ходе рассмотрения заявки.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2.2.5. Заявка, описание объекта закупки, проект контракта, определение и обоснование начальной (максимальной) цены контракта и иные документы подписываются Заказчиком и направляются в Уполномоченной учреждение посредством региональной информационно системы.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2.2.6. Отдел закупок координирует принятые заявки, обеспечивает методическое и консультационное сопровождение.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2.2.7. Представитель Заказчика, имеющий электронную подпись, принимает участие в работе комиссии по закупкам, осуществляет подписание протокола электронной подписью на электронной площадке в сети Интернет.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2.2.8. На основании протокола Отдел закупок совместно с Заказчиком подготавливает и направляет поставщику (подрядчику, исполнителю) проект контракта для подписания в ЕИС.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2.2.9. Получив от поставщика (подрядчика, исполнителя) подписанный им контракт Отдел закупок проверяет наличие обеспечения исполнения контракта, Заказчик подписывает контракт в установленный срок.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2.2.10. В случае отказа поставщика (подрядчика, исполнителя) от подписания контракта Отдел закупок совместно с Заказчиком направляет документ в УФАС по Курганской области для  рассмотрения вопроса о включении его в реестр недобросовестных поставщиков в установленный срок. Одновременно направляет проект контракта для подписания следующему участнику закупки, который не отозвал свою заявку.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2.2.11. Заказчик осуществляет экспертизу результатов исполнения по контракту собственными силами или с привлечением сторонних экспертов (экспертных организаций).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2.2.12. Заказчик самостоятельно осуществляет приемку товаров, работ, услуг (мотивированный отказ в приемке), в том числе, в электронном виде, с составлением соответствующего акта.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lastRenderedPageBreak/>
        <w:t>            2.2.13. Заказчик обеспечивает оплату принятых товаров, работ, услуг по контракту в установленный срок.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2.2.14. Заказчик самостоятельно принимает решение об изменении контракта, о расторжении контракта с составлением соответствующих документов.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2.2.15. Заказчик самостоятельно проводит претензионно - исковую работу в процессе исполнения контрактов.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2.3. Порядок взаимодействия Отдела закупок и Заказчика при осуществлении закупок товаров, работ, услуг у единственного поставщика, подрядчика, исполнителя.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При осуществлении закупок товаров, работ, услуг у единственного поставщика, подрядчика, исполнителя: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2.3.1.Заказчик самостоятельно заключает контракты, договоры на закупку товаров, работ, услуг у единственного поставщика в соответствии с пунктами 1, 4, 8, 29 части 1 статьи 93 закона о контрактной системе.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 xml:space="preserve">            </w:t>
      </w:r>
      <w:proofErr w:type="gramStart"/>
      <w:r w:rsidRPr="00BE7E4A">
        <w:rPr>
          <w:rFonts w:ascii="Arial" w:hAnsi="Arial" w:cs="Arial"/>
          <w:color w:val="483B3F"/>
          <w:sz w:val="23"/>
          <w:szCs w:val="23"/>
        </w:rPr>
        <w:t>Заказчик не позднее 2 (двух) рабочих дней до окончания срока размещения информации в ЕИС, направляет Отделу закупок сведения о заключенных контрактах, договорах с единственным поставщиком, подрядчиком, исполнителем в соответствии пунктами 1, 8, 29 части 1 статьи 93 закона о контрактной системе, их изменении, расторжении для размещения в реестре контрактов в ЕИС.</w:t>
      </w:r>
      <w:proofErr w:type="gramEnd"/>
      <w:r w:rsidRPr="00BE7E4A">
        <w:rPr>
          <w:rFonts w:ascii="Arial" w:hAnsi="Arial" w:cs="Arial"/>
          <w:color w:val="483B3F"/>
          <w:sz w:val="23"/>
          <w:szCs w:val="23"/>
        </w:rPr>
        <w:t xml:space="preserve"> Указанные сведения направляются Заказчиком Отделу закупок в электронном виде. В виде исключения допускается передача указанной информации в бумажной форме.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2.3.2.Отдел Закупок, в установленный законодательством Российской Федерации срок, размещает информацию об исполнении, изменении, расторжении таких контрактов, договоров в реестре контрактов в ЕИС на основании информации, полученной от Заказчика.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2.3.3.Заказчик самостоятельно ведет учет контрактов, договоров, заключенных в соответствии с пунктами 4 и 5 части 1 статьи 93 закона о контрактной системе с целью соблюдения установленных лимитов на заключение таких контрактов.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2.4. Порядок взаимодействия Отдела Закупок с Заказчиком при исполнении, изменении и расторжении контрактов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 xml:space="preserve">            </w:t>
      </w:r>
      <w:proofErr w:type="gramStart"/>
      <w:r w:rsidRPr="00BE7E4A">
        <w:rPr>
          <w:rFonts w:ascii="Arial" w:hAnsi="Arial" w:cs="Arial"/>
          <w:color w:val="483B3F"/>
          <w:sz w:val="23"/>
          <w:szCs w:val="23"/>
        </w:rPr>
        <w:t>2.4.1.Заказчик представляет информацию и оригиналы заключенных контрактов и (или) дополнительных соглашений о расторжении, изменениях и дополнениях в заключенном контрактев форме и в объеме, установленными действующим законодательством РФ в Отдел закупок не позднее 2 (двух) рабочих дней с момента таких изменений и (или) подписания дополнительных соглашений.</w:t>
      </w:r>
      <w:proofErr w:type="gramEnd"/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 xml:space="preserve">            2.4.2. </w:t>
      </w:r>
      <w:proofErr w:type="gramStart"/>
      <w:r w:rsidRPr="00BE7E4A">
        <w:rPr>
          <w:rFonts w:ascii="Arial" w:hAnsi="Arial" w:cs="Arial"/>
          <w:color w:val="483B3F"/>
          <w:sz w:val="23"/>
          <w:szCs w:val="23"/>
        </w:rPr>
        <w:t>В ходе исполнения обязательств по контракту или соглашению сторонами договорных отношений Заказчик передает в течение одного рабочего дня со дня оплаты по Контракту сведения и документы в Отдел закупок для размещения в единой информационной системе сведений и отчета, содержащих информацию обисполнении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нарушений), за исключением</w:t>
      </w:r>
      <w:proofErr w:type="gramEnd"/>
      <w:r w:rsidRPr="00BE7E4A">
        <w:rPr>
          <w:rFonts w:ascii="Arial" w:hAnsi="Arial" w:cs="Arial"/>
          <w:color w:val="483B3F"/>
          <w:sz w:val="23"/>
          <w:szCs w:val="23"/>
        </w:rPr>
        <w:t xml:space="preserve"> сведений, составляющих государственную тайну.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2.4.3. В реестр контрактов к отчету об исполнении контракта прикрепляются товарные накладные, акты выполненных работ, платежные документы, экспертное заключение (при наличии), представленные Заказчиком.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lastRenderedPageBreak/>
        <w:t>            2.4.4. Ответственность за своевременность и достоверность информации об исполнении контракта в части оплаты и возврата обеспечений исполнения контракта несет Заказчик.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III. Ответственность специалистов Отдела закупок и Заказчиков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numPr>
          <w:ilvl w:val="0"/>
          <w:numId w:val="46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Специалисты Отдела закупок и Заказчики, виновные в нарушении законодательства РФ и иных нормативных правовых актов о контрактной системе в сфере закупок, несут ответственность в соответствии с законодательством РФ в части функций и полномочий, возложенных на них настоящим Положением.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numPr>
          <w:ilvl w:val="0"/>
          <w:numId w:val="47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I Методическое сопровождение деятельности Заказчиков в процессе осуществления закупок товаров, работ, услуг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4.1. Отдел закупок осуществляет методическое сопровождение деятельности Заказчиков в пределах полномочий, установленных настоящим Порядком.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4.2. Методическое сопровождение закупок осуществляется в форме анализа материалов закупок на соответствие требованиям Закона N 44-ФЗ, а также подготовки заключений и рекомендаций по вопросам осуществления закупок.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4.3. Отдел Закупок осуществляет консультационную помощь Заказчикам по вопросам, возникающим в процессе подготовки закупки путем проведения конкурентных процедур.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           4.4. Отдел Закупок разрабатывает и внедряет нормативно-правовые акты и методические рекомендации по вопросам осуществления закупок, входящих в компетенцию Отдела.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Приложение № 1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 xml:space="preserve">к «Положению о порядке взаимодействия Отдела муниципальных закупок Администрации Щучанского муниципального округа Курганской области с должностными </w:t>
      </w:r>
      <w:r w:rsidRPr="00BE7E4A">
        <w:rPr>
          <w:rFonts w:ascii="Arial" w:hAnsi="Arial" w:cs="Arial"/>
          <w:color w:val="483B3F"/>
          <w:sz w:val="23"/>
          <w:szCs w:val="23"/>
        </w:rPr>
        <w:lastRenderedPageBreak/>
        <w:t>лицами, отраслевыми (функциональными) органами и структурными подразделениями Администрации Щучанского муниципального округа Курганской области, подведомственными муниципальными учреждениями, иными заказчиками»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ЗАЯВКА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 xml:space="preserve"> на закупку № ___________ </w:t>
      </w:r>
      <w:proofErr w:type="gramStart"/>
      <w:r w:rsidRPr="00BE7E4A">
        <w:rPr>
          <w:rFonts w:ascii="Arial" w:hAnsi="Arial" w:cs="Arial"/>
          <w:color w:val="483B3F"/>
          <w:sz w:val="23"/>
          <w:szCs w:val="23"/>
        </w:rPr>
        <w:t>от</w:t>
      </w:r>
      <w:proofErr w:type="gramEnd"/>
      <w:r w:rsidRPr="00BE7E4A">
        <w:rPr>
          <w:rFonts w:ascii="Arial" w:hAnsi="Arial" w:cs="Arial"/>
          <w:color w:val="483B3F"/>
          <w:sz w:val="23"/>
          <w:szCs w:val="23"/>
        </w:rPr>
        <w:t xml:space="preserve"> _______________</w:t>
      </w:r>
    </w:p>
    <w:p w:rsidR="00BE7E4A" w:rsidRPr="00BE7E4A" w:rsidRDefault="00BE7E4A" w:rsidP="00BE7E4A">
      <w:pPr>
        <w:shd w:val="clear" w:color="auto" w:fill="FFFFFF"/>
        <w:spacing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90"/>
        <w:gridCol w:w="5498"/>
        <w:gridCol w:w="3805"/>
      </w:tblGrid>
      <w:tr w:rsidR="00BE7E4A" w:rsidRPr="00BE7E4A" w:rsidTr="00BE7E4A">
        <w:tc>
          <w:tcPr>
            <w:tcW w:w="64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E7E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E7E4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E7E4A" w:rsidRPr="00BE7E4A" w:rsidTr="00BE7E4A">
        <w:tc>
          <w:tcPr>
            <w:tcW w:w="64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4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4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4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4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Начальная цена контракта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4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Способ определения поставщика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4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Идентификационный код закупки из плана-графика закупок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4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Срок начала осуществления закупки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4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Срок исполнения контракта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10035" w:type="dxa"/>
            <w:gridSpan w:val="4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Товары, работы, услуги</w:t>
            </w:r>
          </w:p>
        </w:tc>
      </w:tr>
      <w:tr w:rsidR="00BE7E4A" w:rsidRPr="00BE7E4A" w:rsidTr="00BE7E4A">
        <w:tc>
          <w:tcPr>
            <w:tcW w:w="64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Описание объекта закупки: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код ОКПД</w:t>
            </w:r>
            <w:proofErr w:type="gramStart"/>
            <w:r w:rsidRPr="00BE7E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информация о КТРУ</w:t>
            </w:r>
          </w:p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ед.  измерения</w:t>
            </w:r>
          </w:p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цена за единицу,</w:t>
            </w:r>
          </w:p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функциональные, технические, качественные, эксплуатационные характеристики</w:t>
            </w:r>
          </w:p>
        </w:tc>
      </w:tr>
      <w:tr w:rsidR="00BE7E4A" w:rsidRPr="00BE7E4A" w:rsidTr="00BE7E4A">
        <w:tc>
          <w:tcPr>
            <w:tcW w:w="10035" w:type="dxa"/>
            <w:gridSpan w:val="4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Объект закупки</w:t>
            </w:r>
          </w:p>
        </w:tc>
      </w:tr>
      <w:tr w:rsidR="00BE7E4A" w:rsidRPr="00BE7E4A" w:rsidTr="00BE7E4A">
        <w:tc>
          <w:tcPr>
            <w:tcW w:w="64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Описание объекта закупки в соответствии со статьей 33 федерального закона № 44-ФЗ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4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4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Основание закупки (указывается путем ссылки на правовые акты, целевые программы и т.д.)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4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Информация об имеющихся производителях (поставщиках) и товарах (услугах) с равнозначными характеристиками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10035" w:type="dxa"/>
            <w:gridSpan w:val="4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Этапы исполнения контракта</w:t>
            </w:r>
          </w:p>
        </w:tc>
      </w:tr>
      <w:tr w:rsidR="00BE7E4A" w:rsidRPr="00BE7E4A" w:rsidTr="00BE7E4A">
        <w:tc>
          <w:tcPr>
            <w:tcW w:w="64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Дата окончания исполнения контракта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10035" w:type="dxa"/>
            <w:gridSpan w:val="4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Вид бюджетных средств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Код территории муниципального образования (ОКТМО)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Сумма по годам,</w:t>
            </w:r>
          </w:p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10035" w:type="dxa"/>
            <w:gridSpan w:val="4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Условия обеспечения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Размер обеспечения заявки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Платежные реквизиты для перечисления денежных сре</w:t>
            </w:r>
            <w:proofErr w:type="gramStart"/>
            <w:r w:rsidRPr="00BE7E4A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BE7E4A">
              <w:rPr>
                <w:rFonts w:ascii="Times New Roman" w:hAnsi="Times New Roman"/>
                <w:sz w:val="24"/>
                <w:szCs w:val="24"/>
              </w:rPr>
              <w:t>и уклонении участника закупки от заключения контракта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Порядок внесения денежных сре</w:t>
            </w:r>
            <w:proofErr w:type="gramStart"/>
            <w:r w:rsidRPr="00BE7E4A">
              <w:rPr>
                <w:rFonts w:ascii="Times New Roman" w:hAnsi="Times New Roman"/>
                <w:sz w:val="24"/>
                <w:szCs w:val="24"/>
              </w:rPr>
              <w:t>дств в к</w:t>
            </w:r>
            <w:proofErr w:type="gramEnd"/>
            <w:r w:rsidRPr="00BE7E4A">
              <w:rPr>
                <w:rFonts w:ascii="Times New Roman" w:hAnsi="Times New Roman"/>
                <w:sz w:val="24"/>
                <w:szCs w:val="24"/>
              </w:rPr>
              <w:t>ачестве обеспечения заявки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Размер обеспечения исполнения контракта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Платежные реквизиты для обеспечения исполнения контракта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Информация о порядке и сроках возврата заказчиком исполнителю денежных средств, внесенных в качестве обеспечения исполнения контракта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Размер аванса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10035" w:type="dxa"/>
            <w:gridSpan w:val="4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Условия контракта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Место доставки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Срок поставки товара (календарных дней)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Условия поставки товара, выполнения работ, оказания услуг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Периодичность оплаты поставки товаров, выполнения работ, оказания услуг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Периодичность поставки товаров (выполнения работ, оказания услуг)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Номер типового контракта, типовых условий контракта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Номер проекта контракта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Форма, сроки и порядок оплаты товара, работ, услуг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Порядок формирования цены контракта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Требования к гарантийному сроку товара, работы, услуги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Требования к предоставлению гарантии производителя и (или) поставщика к сроку действия такой гарантии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10035" w:type="dxa"/>
            <w:gridSpan w:val="4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Преимущества организациям инвалидов, если да - %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Преимущества учреждениям и предприятиям уголовно-исполнительной системы, если да - %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Преимущество в соответствии с ч. 3 ст. 30 Закона № 44-ФЗ (СМП и СОНО)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Процедура будет проведена уполномоченным органом (уполномоченным учреждением)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Предусматривается проведение совместных торгов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Требования к участнику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10035" w:type="dxa"/>
            <w:gridSpan w:val="4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lastRenderedPageBreak/>
              <w:t>Контактная информация заказчика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Ответственное должностное лицо (через пробел)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Контактный телефон в формате: код страны - код города - номер телефона - добавочный (если есть)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10035" w:type="dxa"/>
            <w:gridSpan w:val="4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Информация о контрактном управляющем (приказ, дата)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10035" w:type="dxa"/>
            <w:gridSpan w:val="4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Комиссия по осуществлению закупки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E4A" w:rsidRPr="00BE7E4A" w:rsidTr="00BE7E4A">
        <w:tc>
          <w:tcPr>
            <w:tcW w:w="64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BE7E4A" w:rsidRPr="00BE7E4A" w:rsidRDefault="00BE7E4A" w:rsidP="00BE7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 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Заказчик:</w:t>
      </w:r>
    </w:p>
    <w:p w:rsidR="00BE7E4A" w:rsidRPr="00BE7E4A" w:rsidRDefault="00BE7E4A" w:rsidP="00BE7E4A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__________________________________________________________________________</w:t>
      </w:r>
    </w:p>
    <w:p w:rsidR="00BE7E4A" w:rsidRPr="00BE7E4A" w:rsidRDefault="00BE7E4A" w:rsidP="00BE7E4A">
      <w:pPr>
        <w:shd w:val="clear" w:color="auto" w:fill="FFFFFF"/>
        <w:spacing w:line="240" w:lineRule="auto"/>
        <w:rPr>
          <w:rFonts w:ascii="Arial" w:hAnsi="Arial" w:cs="Arial"/>
          <w:color w:val="483B3F"/>
          <w:sz w:val="23"/>
          <w:szCs w:val="23"/>
        </w:rPr>
      </w:pPr>
      <w:r w:rsidRPr="00BE7E4A">
        <w:rPr>
          <w:rFonts w:ascii="Arial" w:hAnsi="Arial" w:cs="Arial"/>
          <w:color w:val="483B3F"/>
          <w:sz w:val="23"/>
          <w:szCs w:val="23"/>
        </w:rPr>
        <w:t>должность, подпись, ФИО</w:t>
      </w:r>
    </w:p>
    <w:p w:rsidR="00230078" w:rsidRPr="00BE7E4A" w:rsidRDefault="00230078" w:rsidP="00BE7E4A">
      <w:bookmarkStart w:id="0" w:name="_GoBack"/>
      <w:bookmarkEnd w:id="0"/>
    </w:p>
    <w:sectPr w:rsidR="00230078" w:rsidRPr="00BE7E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25E"/>
    <w:multiLevelType w:val="multilevel"/>
    <w:tmpl w:val="550C1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34458C"/>
    <w:multiLevelType w:val="multilevel"/>
    <w:tmpl w:val="B786089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25C19"/>
    <w:multiLevelType w:val="multilevel"/>
    <w:tmpl w:val="F252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8654D"/>
    <w:multiLevelType w:val="multilevel"/>
    <w:tmpl w:val="3350E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E0DED"/>
    <w:multiLevelType w:val="multilevel"/>
    <w:tmpl w:val="D3A05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C10BF7"/>
    <w:multiLevelType w:val="multilevel"/>
    <w:tmpl w:val="61B035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05AF5"/>
    <w:multiLevelType w:val="multilevel"/>
    <w:tmpl w:val="73481A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556804"/>
    <w:multiLevelType w:val="multilevel"/>
    <w:tmpl w:val="53AA1E2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821A30"/>
    <w:multiLevelType w:val="multilevel"/>
    <w:tmpl w:val="BC3254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D92409"/>
    <w:multiLevelType w:val="multilevel"/>
    <w:tmpl w:val="2F90257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FD7517"/>
    <w:multiLevelType w:val="multilevel"/>
    <w:tmpl w:val="676CFF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F83A91"/>
    <w:multiLevelType w:val="multilevel"/>
    <w:tmpl w:val="F75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D64FC7"/>
    <w:multiLevelType w:val="multilevel"/>
    <w:tmpl w:val="9C609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764669"/>
    <w:multiLevelType w:val="multilevel"/>
    <w:tmpl w:val="B96C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702BEE"/>
    <w:multiLevelType w:val="multilevel"/>
    <w:tmpl w:val="F3A48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1298F"/>
    <w:multiLevelType w:val="multilevel"/>
    <w:tmpl w:val="22B031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9044B59"/>
    <w:multiLevelType w:val="multilevel"/>
    <w:tmpl w:val="BAC0C8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C8645B"/>
    <w:multiLevelType w:val="multilevel"/>
    <w:tmpl w:val="8068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97B85"/>
    <w:multiLevelType w:val="multilevel"/>
    <w:tmpl w:val="DF0C5E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774E3A"/>
    <w:multiLevelType w:val="multilevel"/>
    <w:tmpl w:val="BC28F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4C4162"/>
    <w:multiLevelType w:val="multilevel"/>
    <w:tmpl w:val="274E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515860"/>
    <w:multiLevelType w:val="multilevel"/>
    <w:tmpl w:val="2D98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854AD"/>
    <w:multiLevelType w:val="multilevel"/>
    <w:tmpl w:val="514E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481227"/>
    <w:multiLevelType w:val="multilevel"/>
    <w:tmpl w:val="39C81D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41F154E"/>
    <w:multiLevelType w:val="multilevel"/>
    <w:tmpl w:val="04B87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6A86504"/>
    <w:multiLevelType w:val="multilevel"/>
    <w:tmpl w:val="0CD0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DA39EA"/>
    <w:multiLevelType w:val="multilevel"/>
    <w:tmpl w:val="F61AFE5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1339DF"/>
    <w:multiLevelType w:val="multilevel"/>
    <w:tmpl w:val="C2920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D8C32BE"/>
    <w:multiLevelType w:val="multilevel"/>
    <w:tmpl w:val="E2B61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E073397"/>
    <w:multiLevelType w:val="multilevel"/>
    <w:tmpl w:val="CF14E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F193713"/>
    <w:multiLevelType w:val="multilevel"/>
    <w:tmpl w:val="2A9CFF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2C70D2"/>
    <w:multiLevelType w:val="multilevel"/>
    <w:tmpl w:val="D938EB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AA20F9"/>
    <w:multiLevelType w:val="multilevel"/>
    <w:tmpl w:val="2CDC80C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982657"/>
    <w:multiLevelType w:val="multilevel"/>
    <w:tmpl w:val="1D26A9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68F5AAD"/>
    <w:multiLevelType w:val="multilevel"/>
    <w:tmpl w:val="B74E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485C15"/>
    <w:multiLevelType w:val="multilevel"/>
    <w:tmpl w:val="B62C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887B22"/>
    <w:multiLevelType w:val="multilevel"/>
    <w:tmpl w:val="0FE4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B1853A6"/>
    <w:multiLevelType w:val="multilevel"/>
    <w:tmpl w:val="A434D11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BA09F6"/>
    <w:multiLevelType w:val="multilevel"/>
    <w:tmpl w:val="9C40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C53C03"/>
    <w:multiLevelType w:val="multilevel"/>
    <w:tmpl w:val="E12E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FA23A1"/>
    <w:multiLevelType w:val="multilevel"/>
    <w:tmpl w:val="224A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6F16CB"/>
    <w:multiLevelType w:val="multilevel"/>
    <w:tmpl w:val="45EA9A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E56BFF"/>
    <w:multiLevelType w:val="multilevel"/>
    <w:tmpl w:val="D0447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8564AB"/>
    <w:multiLevelType w:val="multilevel"/>
    <w:tmpl w:val="69068F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DD176A"/>
    <w:multiLevelType w:val="multilevel"/>
    <w:tmpl w:val="E8742D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C03AC5"/>
    <w:multiLevelType w:val="multilevel"/>
    <w:tmpl w:val="A4B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852198"/>
    <w:multiLevelType w:val="multilevel"/>
    <w:tmpl w:val="003668C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4"/>
  </w:num>
  <w:num w:numId="3">
    <w:abstractNumId w:val="11"/>
  </w:num>
  <w:num w:numId="4">
    <w:abstractNumId w:val="24"/>
  </w:num>
  <w:num w:numId="5">
    <w:abstractNumId w:val="27"/>
  </w:num>
  <w:num w:numId="6">
    <w:abstractNumId w:val="15"/>
  </w:num>
  <w:num w:numId="7">
    <w:abstractNumId w:val="29"/>
  </w:num>
  <w:num w:numId="8">
    <w:abstractNumId w:val="6"/>
  </w:num>
  <w:num w:numId="9">
    <w:abstractNumId w:val="23"/>
  </w:num>
  <w:num w:numId="10">
    <w:abstractNumId w:val="33"/>
  </w:num>
  <w:num w:numId="11">
    <w:abstractNumId w:val="28"/>
  </w:num>
  <w:num w:numId="12">
    <w:abstractNumId w:val="13"/>
  </w:num>
  <w:num w:numId="13">
    <w:abstractNumId w:val="0"/>
  </w:num>
  <w:num w:numId="14">
    <w:abstractNumId w:val="3"/>
  </w:num>
  <w:num w:numId="15">
    <w:abstractNumId w:val="45"/>
  </w:num>
  <w:num w:numId="16">
    <w:abstractNumId w:val="39"/>
  </w:num>
  <w:num w:numId="17">
    <w:abstractNumId w:val="38"/>
  </w:num>
  <w:num w:numId="18">
    <w:abstractNumId w:val="20"/>
  </w:num>
  <w:num w:numId="19">
    <w:abstractNumId w:val="25"/>
  </w:num>
  <w:num w:numId="20">
    <w:abstractNumId w:val="22"/>
  </w:num>
  <w:num w:numId="21">
    <w:abstractNumId w:val="42"/>
  </w:num>
  <w:num w:numId="22">
    <w:abstractNumId w:val="41"/>
  </w:num>
  <w:num w:numId="23">
    <w:abstractNumId w:val="19"/>
  </w:num>
  <w:num w:numId="24">
    <w:abstractNumId w:val="10"/>
  </w:num>
  <w:num w:numId="25">
    <w:abstractNumId w:val="43"/>
  </w:num>
  <w:num w:numId="26">
    <w:abstractNumId w:val="30"/>
  </w:num>
  <w:num w:numId="27">
    <w:abstractNumId w:val="44"/>
  </w:num>
  <w:num w:numId="28">
    <w:abstractNumId w:val="18"/>
  </w:num>
  <w:num w:numId="29">
    <w:abstractNumId w:val="5"/>
  </w:num>
  <w:num w:numId="30">
    <w:abstractNumId w:val="9"/>
  </w:num>
  <w:num w:numId="31">
    <w:abstractNumId w:val="26"/>
  </w:num>
  <w:num w:numId="32">
    <w:abstractNumId w:val="8"/>
  </w:num>
  <w:num w:numId="33">
    <w:abstractNumId w:val="46"/>
  </w:num>
  <w:num w:numId="34">
    <w:abstractNumId w:val="7"/>
  </w:num>
  <w:num w:numId="35">
    <w:abstractNumId w:val="16"/>
  </w:num>
  <w:num w:numId="36">
    <w:abstractNumId w:val="37"/>
  </w:num>
  <w:num w:numId="37">
    <w:abstractNumId w:val="1"/>
  </w:num>
  <w:num w:numId="38">
    <w:abstractNumId w:val="31"/>
  </w:num>
  <w:num w:numId="39">
    <w:abstractNumId w:val="32"/>
  </w:num>
  <w:num w:numId="40">
    <w:abstractNumId w:val="40"/>
  </w:num>
  <w:num w:numId="41">
    <w:abstractNumId w:val="34"/>
  </w:num>
  <w:num w:numId="42">
    <w:abstractNumId w:val="12"/>
  </w:num>
  <w:num w:numId="43">
    <w:abstractNumId w:val="2"/>
  </w:num>
  <w:num w:numId="44">
    <w:abstractNumId w:val="21"/>
  </w:num>
  <w:num w:numId="45">
    <w:abstractNumId w:val="17"/>
  </w:num>
  <w:num w:numId="46">
    <w:abstractNumId w:val="14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6E5"/>
    <w:rsid w:val="000A537D"/>
    <w:rsid w:val="00230078"/>
    <w:rsid w:val="00337AFC"/>
    <w:rsid w:val="006C06E5"/>
    <w:rsid w:val="00876037"/>
    <w:rsid w:val="00B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A53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C06E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A53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6C06E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C0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6C06E5"/>
    <w:rPr>
      <w:b/>
    </w:rPr>
  </w:style>
  <w:style w:type="character" w:customStyle="1" w:styleId="10">
    <w:name w:val="Заголовок 1 Знак"/>
    <w:link w:val="1"/>
    <w:uiPriority w:val="9"/>
    <w:rsid w:val="000A53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0A537D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uiPriority w:val="99"/>
    <w:semiHidden/>
    <w:unhideWhenUsed/>
    <w:rsid w:val="000A537D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A537D"/>
    <w:rPr>
      <w:color w:val="800080"/>
      <w:u w:val="single"/>
    </w:rPr>
  </w:style>
  <w:style w:type="character" w:styleId="a7">
    <w:name w:val="Emphasis"/>
    <w:uiPriority w:val="20"/>
    <w:qFormat/>
    <w:rsid w:val="00337A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4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2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2024-04-26T10:24:00Z</dcterms:created>
  <dcterms:modified xsi:type="dcterms:W3CDTF">2024-04-27T04:59:00Z</dcterms:modified>
</cp:coreProperties>
</file>