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EE" w:rsidRDefault="008B74EE" w:rsidP="00E64609">
      <w:pPr>
        <w:pStyle w:val="ConsPlusTitle"/>
        <w:tabs>
          <w:tab w:val="center" w:pos="4677"/>
          <w:tab w:val="left" w:pos="8931"/>
          <w:tab w:val="left" w:pos="93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КУРГАНСКАЯ ОБЛАСТЬ</w:t>
      </w:r>
    </w:p>
    <w:p w:rsidR="008B74EE" w:rsidRDefault="008B74EE" w:rsidP="008B74EE">
      <w:pPr>
        <w:pStyle w:val="ConsPlusTitle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ЩУЧАНСКИЙ МУНИЦИПАЛЬНЫЙ ОКРУГ</w:t>
      </w:r>
    </w:p>
    <w:p w:rsidR="008B74EE" w:rsidRDefault="008B74EE" w:rsidP="008B74EE">
      <w:pPr>
        <w:pStyle w:val="ConsPlusTitle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АДМИНИСТРАЦИЯ ЩУЧАНСКОГО МУНИЦИПАЛЬНОГО ОКРУГА</w:t>
      </w:r>
    </w:p>
    <w:p w:rsidR="002C1878" w:rsidRDefault="002C1878" w:rsidP="002C1878">
      <w:pPr>
        <w:pStyle w:val="ConsPlusTitle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КУРГАНСКОЙ ОБЛАСТИ</w:t>
      </w:r>
    </w:p>
    <w:p w:rsidR="002C1878" w:rsidRDefault="002C1878" w:rsidP="00B9746F">
      <w:pPr>
        <w:pStyle w:val="ConsPlusTitle"/>
        <w:rPr>
          <w:b w:val="0"/>
          <w:sz w:val="26"/>
          <w:szCs w:val="26"/>
        </w:rPr>
      </w:pPr>
    </w:p>
    <w:p w:rsidR="002C1878" w:rsidRDefault="002C1878" w:rsidP="00B974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C736D" w:rsidRPr="00B9746F" w:rsidRDefault="008C736D" w:rsidP="00B9746F">
      <w:pPr>
        <w:pStyle w:val="ConsPlusTitle"/>
        <w:jc w:val="center"/>
        <w:rPr>
          <w:sz w:val="26"/>
          <w:szCs w:val="26"/>
        </w:rPr>
      </w:pPr>
    </w:p>
    <w:p w:rsidR="002C1878" w:rsidRDefault="008C736D" w:rsidP="002C1878">
      <w:pPr>
        <w:pStyle w:val="ConsPlusTitle"/>
        <w:rPr>
          <w:bCs/>
          <w:sz w:val="26"/>
          <w:szCs w:val="26"/>
        </w:rPr>
      </w:pPr>
      <w:r>
        <w:rPr>
          <w:bCs/>
          <w:sz w:val="26"/>
          <w:szCs w:val="26"/>
        </w:rPr>
        <w:t>«2</w:t>
      </w:r>
      <w:r w:rsidR="002C1878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октября </w:t>
      </w:r>
      <w:r w:rsidR="002C1878">
        <w:rPr>
          <w:bCs/>
          <w:sz w:val="26"/>
          <w:szCs w:val="26"/>
        </w:rPr>
        <w:t>2023 г</w:t>
      </w:r>
      <w:r w:rsidR="00CD6240">
        <w:rPr>
          <w:bCs/>
          <w:sz w:val="26"/>
          <w:szCs w:val="26"/>
        </w:rPr>
        <w:t>ода</w:t>
      </w:r>
      <w:r w:rsidR="002C1878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                </w:t>
      </w:r>
      <w:r w:rsidR="002C1878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>1336</w:t>
      </w:r>
    </w:p>
    <w:p w:rsidR="002C1878" w:rsidRPr="00B9746F" w:rsidRDefault="002C1878" w:rsidP="00B9746F">
      <w:pPr>
        <w:pStyle w:val="ConsPlusTitl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г. Щучье</w:t>
      </w:r>
      <w:r>
        <w:rPr>
          <w:b w:val="0"/>
          <w:bCs/>
          <w:color w:val="000000"/>
          <w:sz w:val="24"/>
          <w:szCs w:val="24"/>
        </w:rPr>
        <w:t xml:space="preserve"> </w:t>
      </w:r>
    </w:p>
    <w:p w:rsidR="002C1878" w:rsidRDefault="002C1878" w:rsidP="002C187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1878" w:rsidRPr="00CD6240" w:rsidRDefault="002C1878" w:rsidP="00B9746F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  <w:r w:rsidRPr="00B9746F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  <w:t xml:space="preserve">О создании комиссии по повышению устойчивости функционирования экономики   </w:t>
      </w:r>
      <w:r w:rsidRPr="00B9746F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Щучанского муниципального округа Курганской области</w:t>
      </w:r>
      <w:r w:rsidRPr="00B9746F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  <w:t xml:space="preserve"> в </w:t>
      </w:r>
      <w:r w:rsidRPr="00CD6240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  <w:t>условиях чрезвычайных ситуаций мирного и военного времени</w:t>
      </w:r>
    </w:p>
    <w:p w:rsidR="00545072" w:rsidRPr="00CD6240" w:rsidRDefault="002C1878" w:rsidP="00B9746F">
      <w:pPr>
        <w:pStyle w:val="Textbody"/>
        <w:spacing w:after="0"/>
        <w:ind w:firstLine="708"/>
        <w:jc w:val="both"/>
        <w:rPr>
          <w:rStyle w:val="a4"/>
          <w:rFonts w:cs="Arial"/>
          <w:i w:val="0"/>
          <w:iCs w:val="0"/>
          <w:color w:val="262626" w:themeColor="text1" w:themeTint="D9"/>
          <w:sz w:val="24"/>
        </w:rPr>
      </w:pPr>
      <w:r w:rsidRPr="00CD6240">
        <w:rPr>
          <w:rFonts w:eastAsia="Times New Roman" w:cs="Arial"/>
          <w:shadow/>
          <w:color w:val="262626" w:themeColor="text1" w:themeTint="D9"/>
          <w:sz w:val="24"/>
        </w:rPr>
        <w:t>В соответствии с </w:t>
      </w:r>
      <w:hyperlink r:id="rId7" w:anchor="64U0IK" w:history="1">
        <w:r w:rsidRPr="00CD6240">
          <w:rPr>
            <w:rFonts w:eastAsia="Times New Roman" w:cs="Arial"/>
            <w:shadow/>
            <w:color w:val="262626" w:themeColor="text1" w:themeTint="D9"/>
            <w:sz w:val="24"/>
          </w:rPr>
          <w:t>Федеральным законом от 21.12.1994 года N 68-ФЗ "О защите населения и территорий от чрезвычайных ситуаций природного и техногенного характера"</w:t>
        </w:r>
      </w:hyperlink>
      <w:r w:rsidRPr="00CD6240">
        <w:rPr>
          <w:rFonts w:eastAsia="Times New Roman" w:cs="Arial"/>
          <w:shadow/>
          <w:color w:val="262626" w:themeColor="text1" w:themeTint="D9"/>
          <w:sz w:val="24"/>
        </w:rPr>
        <w:t>, </w:t>
      </w:r>
      <w:hyperlink r:id="rId8" w:anchor="64U0IK" w:history="1">
        <w:r w:rsidRPr="00CD6240">
          <w:rPr>
            <w:rFonts w:eastAsia="Times New Roman" w:cs="Arial"/>
            <w:shadow/>
            <w:color w:val="262626" w:themeColor="text1" w:themeTint="D9"/>
            <w:sz w:val="24"/>
          </w:rPr>
          <w:t>Федеральным законом от 12.02.1998 года N 28-ФЗ "О гражданской обороне"</w:t>
        </w:r>
      </w:hyperlink>
      <w:r w:rsidR="00203723" w:rsidRPr="00CD6240">
        <w:rPr>
          <w:rFonts w:eastAsia="Times New Roman" w:cs="Arial"/>
          <w:shadow/>
          <w:color w:val="262626" w:themeColor="text1" w:themeTint="D9"/>
          <w:sz w:val="24"/>
        </w:rPr>
        <w:t>,</w:t>
      </w:r>
      <w:r w:rsidR="00B11C8A" w:rsidRPr="00CD6240">
        <w:rPr>
          <w:rFonts w:eastAsia="Times New Roman" w:cs="Arial"/>
          <w:color w:val="262626" w:themeColor="text1" w:themeTint="D9"/>
          <w:sz w:val="24"/>
        </w:rPr>
        <w:t xml:space="preserve"> </w:t>
      </w:r>
      <w:r w:rsidRPr="00CD6240">
        <w:rPr>
          <w:rFonts w:eastAsia="Times New Roman" w:cs="Arial"/>
          <w:shadow/>
          <w:color w:val="262626" w:themeColor="text1" w:themeTint="D9"/>
          <w:sz w:val="24"/>
        </w:rPr>
        <w:t xml:space="preserve">с целью эффективного проведения мероприятий по повышению устойчивости функционирования организаций на территории </w:t>
      </w:r>
      <w:r w:rsidR="00B11C8A" w:rsidRPr="00CD6240">
        <w:rPr>
          <w:rFonts w:eastAsia="Times New Roman" w:cs="Arial"/>
          <w:color w:val="262626" w:themeColor="text1" w:themeTint="D9"/>
          <w:sz w:val="24"/>
        </w:rPr>
        <w:t xml:space="preserve"> </w:t>
      </w:r>
      <w:r w:rsidR="00B11C8A" w:rsidRPr="00CD6240">
        <w:rPr>
          <w:rFonts w:cs="Arial"/>
          <w:bCs/>
          <w:color w:val="262626" w:themeColor="text1" w:themeTint="D9"/>
          <w:sz w:val="24"/>
        </w:rPr>
        <w:t>Щучанского муниципального округа Курганской области</w:t>
      </w:r>
      <w:r w:rsidR="00545072" w:rsidRPr="00CD6240">
        <w:rPr>
          <w:rFonts w:cs="Arial"/>
          <w:bCs/>
          <w:color w:val="262626" w:themeColor="text1" w:themeTint="D9"/>
          <w:sz w:val="24"/>
        </w:rPr>
        <w:t xml:space="preserve">, </w:t>
      </w:r>
      <w:r w:rsidR="00545072" w:rsidRPr="00CD6240">
        <w:rPr>
          <w:rStyle w:val="a4"/>
          <w:rFonts w:cs="Arial"/>
          <w:i w:val="0"/>
          <w:color w:val="262626" w:themeColor="text1" w:themeTint="D9"/>
          <w:sz w:val="24"/>
        </w:rPr>
        <w:t xml:space="preserve">Администрация Щучанского муниципального округа </w:t>
      </w:r>
    </w:p>
    <w:p w:rsidR="00B11C8A" w:rsidRPr="00CD6240" w:rsidRDefault="00545072" w:rsidP="00B9746F">
      <w:pPr>
        <w:pStyle w:val="Textbody"/>
        <w:spacing w:after="0"/>
        <w:ind w:firstLine="708"/>
        <w:jc w:val="both"/>
        <w:rPr>
          <w:rFonts w:cs="Arial"/>
          <w:bCs/>
          <w:i/>
          <w:color w:val="262626" w:themeColor="text1" w:themeTint="D9"/>
          <w:sz w:val="24"/>
        </w:rPr>
      </w:pPr>
      <w:r w:rsidRPr="00CD6240">
        <w:rPr>
          <w:rStyle w:val="a4"/>
          <w:rFonts w:cs="Arial"/>
          <w:i w:val="0"/>
          <w:color w:val="262626" w:themeColor="text1" w:themeTint="D9"/>
          <w:sz w:val="24"/>
        </w:rPr>
        <w:t>ПОСТАНОВЛЯЕТ:</w:t>
      </w:r>
    </w:p>
    <w:p w:rsidR="002C1878" w:rsidRPr="00CD6240" w:rsidRDefault="002C1878" w:rsidP="00B9746F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1. Создать Комиссию по повышению устойчивости функционирования экономики </w:t>
      </w:r>
      <w:r w:rsidR="00B11C8A"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B11C8A" w:rsidRPr="00CD6240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муниципального округа Курганской области</w:t>
      </w:r>
      <w:r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в условиях чрезвычайных ситуаций мирного и военного времени, </w:t>
      </w:r>
      <w:r w:rsidR="00545072"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согласно Приложению 1 </w:t>
      </w:r>
      <w:r w:rsidR="00545072" w:rsidRPr="00CD6240">
        <w:rPr>
          <w:rFonts w:ascii="Arial" w:hAnsi="Arial" w:cs="Arial"/>
          <w:bCs/>
          <w:color w:val="262626" w:themeColor="text1" w:themeTint="D9"/>
          <w:sz w:val="24"/>
          <w:szCs w:val="24"/>
        </w:rPr>
        <w:t>к настоящему постановлению</w:t>
      </w:r>
      <w:r w:rsidR="00545072"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>.</w:t>
      </w:r>
    </w:p>
    <w:p w:rsidR="002C1878" w:rsidRPr="00CD6240" w:rsidRDefault="002C1878" w:rsidP="00B9746F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2. Утвердить Положение о Комиссии </w:t>
      </w:r>
      <w:r w:rsidR="00764D53"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202590"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по повышению устойчивости функционирования экономики  </w:t>
      </w:r>
      <w:r w:rsidR="00202590" w:rsidRPr="00CD6240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муниципального округа Курганской области</w:t>
      </w:r>
      <w:r w:rsidR="00202590"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в условиях чрезвычайных ситуаций мирного и военного времени, </w:t>
      </w:r>
      <w:r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>согласно </w:t>
      </w:r>
      <w:r w:rsidR="00545072"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Приложению 2 </w:t>
      </w:r>
      <w:r w:rsidR="00545072" w:rsidRPr="00CD6240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к настоящему постановлению.  </w:t>
      </w:r>
    </w:p>
    <w:p w:rsidR="002C1878" w:rsidRPr="00CD6240" w:rsidRDefault="002C1878" w:rsidP="00B9746F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3. Председателю Комиссии по повышению устойчивости функционирования экономики </w:t>
      </w:r>
      <w:r w:rsidR="00202590"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202590" w:rsidRPr="00CD6240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муниципального округа</w:t>
      </w:r>
      <w:r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203723"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организовать </w:t>
      </w:r>
      <w:r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работу Комиссии </w:t>
      </w:r>
      <w:r w:rsidR="00203723"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в соответствии с "Перспективным планом экономического и социального развития</w:t>
      </w:r>
      <w:r w:rsidR="00545072"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545072" w:rsidRPr="00CD6240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муниципального округа Курганской области</w:t>
      </w:r>
      <w:r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", "Плана основных мероприятий </w:t>
      </w:r>
      <w:r w:rsidR="00B55B3C" w:rsidRPr="00CD6240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муниципального округа Курганской области</w:t>
      </w:r>
      <w:r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</w:t>
      </w:r>
      <w:r w:rsidR="00B55B3C"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людей на водных объектах»</w:t>
      </w:r>
    </w:p>
    <w:p w:rsidR="002C1878" w:rsidRPr="00CD6240" w:rsidRDefault="002C1878" w:rsidP="00B9746F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>4. Призна</w:t>
      </w:r>
      <w:r w:rsidR="00FD2A66"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>ть утратившим силу постановление Администрации Щучанского района от 22 ноября 2016 года №461 «О внесении изменений в постановление Администрации Щучанского района от 30.03.2010 г. №146</w:t>
      </w:r>
      <w:r w:rsidR="00B9746F"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«О создании комиссии по повышению устойчивости функционирования экономики Щучанского района в мирное и военное время».</w:t>
      </w:r>
    </w:p>
    <w:p w:rsidR="00B9746F" w:rsidRPr="00CD6240" w:rsidRDefault="00B9746F" w:rsidP="00B9746F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>5. Признать утратившим силу постановление Администрации Щучанского района  от 30.03.2010 г. №146 «О создании комиссии по повышению устойчивости функционирования экономики Щучанского района в мирное и военное время».</w:t>
      </w:r>
    </w:p>
    <w:p w:rsidR="002C1878" w:rsidRPr="00CD6240" w:rsidRDefault="00B9746F" w:rsidP="00B9746F">
      <w:pPr>
        <w:jc w:val="both"/>
        <w:textAlignment w:val="baseline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 6</w:t>
      </w:r>
      <w:r w:rsidR="002C1878" w:rsidRPr="00CD624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. Контроль за выполнением </w:t>
      </w:r>
      <w:r w:rsidR="002C1878" w:rsidRPr="00CD6240">
        <w:rPr>
          <w:rFonts w:ascii="Arial" w:hAnsi="Arial" w:cs="Arial"/>
          <w:bCs/>
          <w:color w:val="262626" w:themeColor="text1" w:themeTint="D9"/>
          <w:sz w:val="24"/>
          <w:szCs w:val="24"/>
        </w:rPr>
        <w:t>настоящего постановления оставляю за собой.</w:t>
      </w:r>
    </w:p>
    <w:p w:rsidR="002C1878" w:rsidRPr="00CD6240" w:rsidRDefault="002C1878" w:rsidP="00B9746F">
      <w:pPr>
        <w:ind w:firstLine="708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CD6240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</w:p>
    <w:p w:rsidR="002C1878" w:rsidRPr="00CD6240" w:rsidRDefault="002C1878" w:rsidP="00B9746F">
      <w:pPr>
        <w:pStyle w:val="ConsPlusTitle"/>
        <w:jc w:val="both"/>
        <w:rPr>
          <w:b w:val="0"/>
          <w:color w:val="262626" w:themeColor="text1" w:themeTint="D9"/>
          <w:sz w:val="24"/>
          <w:szCs w:val="24"/>
        </w:rPr>
      </w:pPr>
      <w:r w:rsidRPr="00CD6240">
        <w:rPr>
          <w:b w:val="0"/>
          <w:color w:val="262626" w:themeColor="text1" w:themeTint="D9"/>
          <w:sz w:val="24"/>
          <w:szCs w:val="24"/>
        </w:rPr>
        <w:t>Глава Щучанского муниципального округа</w:t>
      </w:r>
      <w:r w:rsidRPr="00CD6240">
        <w:rPr>
          <w:b w:val="0"/>
          <w:color w:val="262626" w:themeColor="text1" w:themeTint="D9"/>
          <w:sz w:val="24"/>
          <w:szCs w:val="24"/>
        </w:rPr>
        <w:tab/>
      </w:r>
      <w:r w:rsidRPr="00CD6240">
        <w:rPr>
          <w:b w:val="0"/>
          <w:color w:val="262626" w:themeColor="text1" w:themeTint="D9"/>
          <w:sz w:val="24"/>
          <w:szCs w:val="24"/>
        </w:rPr>
        <w:tab/>
      </w:r>
      <w:r w:rsidRPr="00CD6240">
        <w:rPr>
          <w:b w:val="0"/>
          <w:color w:val="262626" w:themeColor="text1" w:themeTint="D9"/>
          <w:sz w:val="24"/>
          <w:szCs w:val="24"/>
        </w:rPr>
        <w:tab/>
      </w:r>
      <w:r w:rsidRPr="00CD6240">
        <w:rPr>
          <w:b w:val="0"/>
          <w:color w:val="262626" w:themeColor="text1" w:themeTint="D9"/>
          <w:sz w:val="24"/>
          <w:szCs w:val="24"/>
        </w:rPr>
        <w:tab/>
      </w:r>
      <w:r w:rsidRPr="00CD6240">
        <w:rPr>
          <w:b w:val="0"/>
          <w:color w:val="262626" w:themeColor="text1" w:themeTint="D9"/>
          <w:sz w:val="24"/>
          <w:szCs w:val="24"/>
        </w:rPr>
        <w:tab/>
        <w:t xml:space="preserve">                  Курганской области                                                             </w:t>
      </w:r>
      <w:r w:rsidR="00B9746F" w:rsidRPr="00CD6240">
        <w:rPr>
          <w:b w:val="0"/>
          <w:color w:val="262626" w:themeColor="text1" w:themeTint="D9"/>
          <w:sz w:val="24"/>
          <w:szCs w:val="24"/>
        </w:rPr>
        <w:t xml:space="preserve">                 Г.А. Подкорытов</w:t>
      </w:r>
    </w:p>
    <w:p w:rsidR="002C1878" w:rsidRPr="00CD6240" w:rsidRDefault="00B9746F" w:rsidP="002C1878">
      <w:pPr>
        <w:tabs>
          <w:tab w:val="left" w:pos="9072"/>
        </w:tabs>
        <w:jc w:val="both"/>
        <w:rPr>
          <w:sz w:val="24"/>
          <w:szCs w:val="24"/>
        </w:rPr>
      </w:pPr>
      <w:r w:rsidRPr="00CD6240">
        <w:rPr>
          <w:sz w:val="24"/>
          <w:szCs w:val="24"/>
        </w:rPr>
        <w:t xml:space="preserve"> </w:t>
      </w:r>
    </w:p>
    <w:p w:rsidR="00203723" w:rsidRDefault="002C1878" w:rsidP="00B6018E">
      <w:pPr>
        <w:tabs>
          <w:tab w:val="lef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</w:t>
      </w:r>
      <w:r w:rsidR="00B9746F">
        <w:rPr>
          <w:sz w:val="20"/>
          <w:szCs w:val="20"/>
        </w:rPr>
        <w:t xml:space="preserve">п. Боброва Т.А. </w:t>
      </w:r>
    </w:p>
    <w:p w:rsidR="002C1878" w:rsidRDefault="002C1878" w:rsidP="00B6018E">
      <w:pPr>
        <w:tabs>
          <w:tab w:val="lef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Тел. 8(35244) 2-30-91</w:t>
      </w:r>
    </w:p>
    <w:p w:rsidR="00203723" w:rsidRPr="00B6018E" w:rsidRDefault="00203723" w:rsidP="00B6018E">
      <w:pPr>
        <w:tabs>
          <w:tab w:val="left" w:pos="9072"/>
        </w:tabs>
        <w:jc w:val="both"/>
        <w:rPr>
          <w:sz w:val="20"/>
          <w:szCs w:val="20"/>
        </w:rPr>
      </w:pPr>
    </w:p>
    <w:p w:rsidR="002C1878" w:rsidRPr="00B6018E" w:rsidRDefault="002C1878" w:rsidP="002C1878">
      <w:pPr>
        <w:jc w:val="right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B6018E">
        <w:rPr>
          <w:rFonts w:ascii="Arial" w:hAnsi="Arial" w:cs="Arial"/>
          <w:bCs/>
          <w:color w:val="262626" w:themeColor="text1" w:themeTint="D9"/>
          <w:sz w:val="24"/>
          <w:szCs w:val="24"/>
        </w:rPr>
        <w:t>Приложение</w:t>
      </w:r>
      <w:r w:rsidR="00883E60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 1</w:t>
      </w:r>
      <w:r w:rsidRPr="00B6018E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 </w:t>
      </w:r>
    </w:p>
    <w:p w:rsidR="002C1878" w:rsidRPr="00B6018E" w:rsidRDefault="002C1878" w:rsidP="002C1878">
      <w:pPr>
        <w:jc w:val="right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B6018E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К постановлению Администрации </w:t>
      </w:r>
    </w:p>
    <w:p w:rsidR="002C1878" w:rsidRPr="00B6018E" w:rsidRDefault="002C1878" w:rsidP="002C1878">
      <w:pPr>
        <w:jc w:val="right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B6018E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Щучанского муниципального округа Курганской </w:t>
      </w:r>
    </w:p>
    <w:p w:rsidR="002C1878" w:rsidRPr="00B6018E" w:rsidRDefault="002C1878" w:rsidP="002C1878">
      <w:pPr>
        <w:jc w:val="right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B6018E">
        <w:rPr>
          <w:rFonts w:ascii="Arial" w:hAnsi="Arial" w:cs="Arial"/>
          <w:bCs/>
          <w:color w:val="262626" w:themeColor="text1" w:themeTint="D9"/>
          <w:sz w:val="18"/>
          <w:szCs w:val="18"/>
        </w:rPr>
        <w:t>от «</w:t>
      </w:r>
      <w:r w:rsidR="008C736D">
        <w:rPr>
          <w:rFonts w:ascii="Arial" w:hAnsi="Arial" w:cs="Arial"/>
          <w:bCs/>
          <w:color w:val="262626" w:themeColor="text1" w:themeTint="D9"/>
          <w:sz w:val="18"/>
          <w:szCs w:val="18"/>
        </w:rPr>
        <w:t>2</w:t>
      </w:r>
      <w:r w:rsidRPr="00B6018E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» </w:t>
      </w:r>
      <w:r w:rsidR="008C736D">
        <w:rPr>
          <w:rFonts w:ascii="Arial" w:hAnsi="Arial" w:cs="Arial"/>
          <w:bCs/>
          <w:color w:val="262626" w:themeColor="text1" w:themeTint="D9"/>
          <w:sz w:val="18"/>
          <w:szCs w:val="18"/>
        </w:rPr>
        <w:t>октября</w:t>
      </w:r>
      <w:r w:rsidRPr="00B6018E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2023 года №</w:t>
      </w:r>
      <w:r w:rsidR="008C736D">
        <w:rPr>
          <w:rFonts w:ascii="Arial" w:hAnsi="Arial" w:cs="Arial"/>
          <w:bCs/>
          <w:color w:val="262626" w:themeColor="text1" w:themeTint="D9"/>
          <w:sz w:val="18"/>
          <w:szCs w:val="18"/>
        </w:rPr>
        <w:t>1336</w:t>
      </w:r>
      <w:r w:rsidRPr="00B6018E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</w:t>
      </w:r>
    </w:p>
    <w:p w:rsidR="00B6018E" w:rsidRDefault="002C1878" w:rsidP="00B6018E">
      <w:pPr>
        <w:jc w:val="right"/>
        <w:rPr>
          <w:rFonts w:ascii="Arial" w:eastAsia="Times New Roman" w:hAnsi="Arial" w:cs="Arial"/>
          <w:bCs/>
          <w:color w:val="262626" w:themeColor="text1" w:themeTint="D9"/>
          <w:sz w:val="20"/>
          <w:szCs w:val="20"/>
        </w:rPr>
      </w:pPr>
      <w:r w:rsidRPr="00B6018E">
        <w:rPr>
          <w:rFonts w:ascii="Arial" w:hAnsi="Arial" w:cs="Arial"/>
          <w:bCs/>
          <w:color w:val="262626" w:themeColor="text1" w:themeTint="D9"/>
          <w:sz w:val="20"/>
          <w:szCs w:val="20"/>
        </w:rPr>
        <w:t>«</w:t>
      </w:r>
      <w:r w:rsidR="00B6018E" w:rsidRPr="00B6018E">
        <w:rPr>
          <w:rFonts w:ascii="Arial" w:eastAsia="Times New Roman" w:hAnsi="Arial" w:cs="Arial"/>
          <w:bCs/>
          <w:color w:val="262626" w:themeColor="text1" w:themeTint="D9"/>
          <w:sz w:val="20"/>
          <w:szCs w:val="20"/>
        </w:rPr>
        <w:t xml:space="preserve">О создании комиссии по повышению </w:t>
      </w:r>
    </w:p>
    <w:p w:rsidR="00B6018E" w:rsidRDefault="00B6018E" w:rsidP="00B6018E">
      <w:pPr>
        <w:jc w:val="right"/>
        <w:rPr>
          <w:rFonts w:ascii="Arial" w:eastAsia="Times New Roman" w:hAnsi="Arial" w:cs="Arial"/>
          <w:bCs/>
          <w:color w:val="262626" w:themeColor="text1" w:themeTint="D9"/>
          <w:sz w:val="20"/>
          <w:szCs w:val="20"/>
        </w:rPr>
      </w:pPr>
      <w:r w:rsidRPr="00B6018E">
        <w:rPr>
          <w:rFonts w:ascii="Arial" w:eastAsia="Times New Roman" w:hAnsi="Arial" w:cs="Arial"/>
          <w:bCs/>
          <w:color w:val="262626" w:themeColor="text1" w:themeTint="D9"/>
          <w:sz w:val="20"/>
          <w:szCs w:val="20"/>
        </w:rPr>
        <w:t xml:space="preserve">устойчивости функционирования экономики   </w:t>
      </w:r>
    </w:p>
    <w:p w:rsidR="00B6018E" w:rsidRDefault="00B6018E" w:rsidP="00B6018E">
      <w:pPr>
        <w:jc w:val="right"/>
        <w:rPr>
          <w:rFonts w:ascii="Arial" w:eastAsia="Times New Roman" w:hAnsi="Arial" w:cs="Arial"/>
          <w:bCs/>
          <w:color w:val="262626" w:themeColor="text1" w:themeTint="D9"/>
          <w:sz w:val="20"/>
          <w:szCs w:val="20"/>
        </w:rPr>
      </w:pPr>
      <w:r w:rsidRPr="00B6018E">
        <w:rPr>
          <w:rFonts w:ascii="Arial" w:hAnsi="Arial" w:cs="Arial"/>
          <w:bCs/>
          <w:color w:val="262626" w:themeColor="text1" w:themeTint="D9"/>
          <w:sz w:val="20"/>
          <w:szCs w:val="20"/>
        </w:rPr>
        <w:t>Щучанского муниципального округа Курганской области</w:t>
      </w:r>
      <w:r w:rsidRPr="00B6018E">
        <w:rPr>
          <w:rFonts w:ascii="Arial" w:eastAsia="Times New Roman" w:hAnsi="Arial" w:cs="Arial"/>
          <w:bCs/>
          <w:color w:val="262626" w:themeColor="text1" w:themeTint="D9"/>
          <w:sz w:val="20"/>
          <w:szCs w:val="20"/>
        </w:rPr>
        <w:t xml:space="preserve"> </w:t>
      </w:r>
    </w:p>
    <w:p w:rsidR="002C1878" w:rsidRPr="00B6018E" w:rsidRDefault="00B6018E" w:rsidP="00B6018E">
      <w:pPr>
        <w:jc w:val="right"/>
        <w:rPr>
          <w:rFonts w:ascii="Arial" w:eastAsia="Times New Roman" w:hAnsi="Arial" w:cs="Arial"/>
          <w:bCs/>
          <w:color w:val="262626" w:themeColor="text1" w:themeTint="D9"/>
          <w:sz w:val="20"/>
          <w:szCs w:val="20"/>
        </w:rPr>
      </w:pPr>
      <w:r w:rsidRPr="00B6018E">
        <w:rPr>
          <w:rFonts w:ascii="Arial" w:eastAsia="Times New Roman" w:hAnsi="Arial" w:cs="Arial"/>
          <w:bCs/>
          <w:color w:val="262626" w:themeColor="text1" w:themeTint="D9"/>
          <w:sz w:val="20"/>
          <w:szCs w:val="20"/>
        </w:rPr>
        <w:t>в условиях чрезвычайных ситуаций мирного и военного времени»</w:t>
      </w:r>
    </w:p>
    <w:p w:rsidR="002C1878" w:rsidRDefault="002C1878" w:rsidP="002C1878">
      <w:pPr>
        <w:jc w:val="right"/>
        <w:rPr>
          <w:rFonts w:ascii="Arial" w:hAnsi="Arial" w:cs="Arial"/>
          <w:bCs/>
          <w:color w:val="262626" w:themeColor="text1" w:themeTint="D9"/>
          <w:sz w:val="24"/>
          <w:szCs w:val="24"/>
        </w:rPr>
      </w:pPr>
    </w:p>
    <w:p w:rsidR="002C1878" w:rsidRPr="00C62D8A" w:rsidRDefault="002C1878" w:rsidP="002C1878">
      <w:pPr>
        <w:jc w:val="center"/>
        <w:rPr>
          <w:rFonts w:ascii="Arial" w:hAnsi="Arial" w:cs="Arial"/>
          <w:bCs/>
          <w:color w:val="262626" w:themeColor="text1" w:themeTint="D9"/>
          <w:sz w:val="24"/>
          <w:szCs w:val="24"/>
        </w:rPr>
      </w:pPr>
    </w:p>
    <w:p w:rsidR="002C1878" w:rsidRPr="00B6018E" w:rsidRDefault="002C1878" w:rsidP="00B6018E">
      <w:pPr>
        <w:pStyle w:val="Textbody"/>
        <w:spacing w:after="0"/>
        <w:ind w:firstLine="705"/>
        <w:jc w:val="center"/>
        <w:rPr>
          <w:rFonts w:cs="Arial"/>
          <w:b/>
          <w:color w:val="262626" w:themeColor="text1" w:themeTint="D9"/>
          <w:sz w:val="24"/>
        </w:rPr>
      </w:pPr>
      <w:r w:rsidRPr="00B6018E">
        <w:rPr>
          <w:rFonts w:cs="Arial"/>
          <w:b/>
          <w:color w:val="262626" w:themeColor="text1" w:themeTint="D9"/>
          <w:sz w:val="24"/>
        </w:rPr>
        <w:t>СОСТАВ</w:t>
      </w:r>
    </w:p>
    <w:p w:rsidR="00B6018E" w:rsidRDefault="002C1878" w:rsidP="00B6018E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  <w:r w:rsidRPr="00B6018E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комиссии по повышению устойчивости функционирования экономики Щучанского муниципального округа Курганской области  </w:t>
      </w:r>
      <w:r w:rsidR="00B6018E" w:rsidRPr="00B6018E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  <w:t>в условиях чрезвычайных ситуаций мирного и военного времени»</w:t>
      </w:r>
    </w:p>
    <w:p w:rsidR="00B6018E" w:rsidRDefault="00B6018E" w:rsidP="00B6018E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</w:p>
    <w:p w:rsidR="00B6018E" w:rsidRDefault="00B6018E" w:rsidP="00B6018E">
      <w:pPr>
        <w:jc w:val="center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>П</w:t>
      </w:r>
      <w:r w:rsidRPr="00173333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>редседатель (</w:t>
      </w:r>
      <w:r w:rsidRPr="00173333">
        <w:rPr>
          <w:rFonts w:ascii="Arial" w:hAnsi="Arial" w:cs="Arial"/>
          <w:color w:val="262626" w:themeColor="text1" w:themeTint="D9"/>
          <w:sz w:val="24"/>
          <w:szCs w:val="24"/>
        </w:rPr>
        <w:t>руководитель)</w:t>
      </w:r>
      <w:r w:rsidRPr="00173333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 комиссии</w:t>
      </w:r>
      <w:r>
        <w:rPr>
          <w:rFonts w:ascii="Arial" w:hAnsi="Arial" w:cs="Arial"/>
          <w:bCs/>
          <w:color w:val="262626" w:themeColor="text1" w:themeTint="D9"/>
          <w:sz w:val="24"/>
          <w:szCs w:val="24"/>
        </w:rPr>
        <w:t>:</w:t>
      </w:r>
    </w:p>
    <w:p w:rsidR="00B53DF8" w:rsidRDefault="00B6018E" w:rsidP="00CC792D">
      <w:pPr>
        <w:ind w:firstLine="708"/>
        <w:jc w:val="both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Заместитель Главы </w:t>
      </w:r>
      <w:r w:rsidR="00B53DF8" w:rsidRPr="009A7AA9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Щучанского муниципального округа </w:t>
      </w:r>
      <w:r w:rsidR="00203723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 - начальник Финансового управления</w:t>
      </w:r>
      <w:r w:rsidR="00B53DF8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 </w:t>
      </w:r>
      <w:r w:rsidR="00203723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 </w:t>
      </w:r>
    </w:p>
    <w:p w:rsidR="00B53DF8" w:rsidRDefault="00B53DF8" w:rsidP="00B53DF8">
      <w:pPr>
        <w:jc w:val="center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Заместитель </w:t>
      </w:r>
      <w:r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>председателя</w:t>
      </w:r>
      <w:r w:rsidRPr="00173333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 xml:space="preserve"> (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руководителя) </w:t>
      </w:r>
      <w:r w:rsidRPr="00173333">
        <w:rPr>
          <w:rFonts w:ascii="Arial" w:hAnsi="Arial" w:cs="Arial"/>
          <w:bCs/>
          <w:color w:val="262626" w:themeColor="text1" w:themeTint="D9"/>
          <w:sz w:val="24"/>
          <w:szCs w:val="24"/>
        </w:rPr>
        <w:t>комиссии</w:t>
      </w:r>
      <w:r>
        <w:rPr>
          <w:rFonts w:ascii="Arial" w:hAnsi="Arial" w:cs="Arial"/>
          <w:bCs/>
          <w:color w:val="262626" w:themeColor="text1" w:themeTint="D9"/>
          <w:sz w:val="24"/>
          <w:szCs w:val="24"/>
        </w:rPr>
        <w:t>:</w:t>
      </w:r>
    </w:p>
    <w:p w:rsidR="00B53DF8" w:rsidRDefault="00B53DF8" w:rsidP="00CC792D">
      <w:pPr>
        <w:ind w:firstLine="708"/>
        <w:jc w:val="both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>
        <w:rPr>
          <w:rFonts w:ascii="Arial" w:hAnsi="Arial" w:cs="Arial"/>
          <w:bCs/>
          <w:color w:val="262626" w:themeColor="text1" w:themeTint="D9"/>
          <w:sz w:val="24"/>
          <w:szCs w:val="24"/>
        </w:rPr>
        <w:t>Н</w:t>
      </w:r>
      <w:r w:rsidRPr="00B16C19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ачальник отдела экономического развития </w:t>
      </w:r>
      <w:r w:rsidRPr="009A7AA9">
        <w:rPr>
          <w:rFonts w:ascii="Arial" w:hAnsi="Arial" w:cs="Arial"/>
          <w:bCs/>
          <w:color w:val="262626" w:themeColor="text1" w:themeTint="D9"/>
          <w:sz w:val="24"/>
          <w:szCs w:val="24"/>
        </w:rPr>
        <w:t>Администрации Щучанского муниципального округа Курганской области</w:t>
      </w:r>
    </w:p>
    <w:p w:rsidR="00B53DF8" w:rsidRDefault="00B53DF8" w:rsidP="002C1878">
      <w:pPr>
        <w:jc w:val="center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>
        <w:rPr>
          <w:rFonts w:ascii="Arial" w:hAnsi="Arial" w:cs="Arial"/>
          <w:bCs/>
          <w:color w:val="262626" w:themeColor="text1" w:themeTint="D9"/>
          <w:sz w:val="24"/>
          <w:szCs w:val="24"/>
        </w:rPr>
        <w:t>Секретарь комиссии:</w:t>
      </w:r>
    </w:p>
    <w:p w:rsidR="00B53DF8" w:rsidRDefault="00CD0918" w:rsidP="00BE1103">
      <w:pPr>
        <w:jc w:val="both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CC792D">
        <w:rPr>
          <w:rFonts w:ascii="Arial" w:hAnsi="Arial" w:cs="Arial"/>
          <w:color w:val="262626" w:themeColor="text1" w:themeTint="D9"/>
          <w:sz w:val="24"/>
          <w:szCs w:val="24"/>
        </w:rPr>
        <w:tab/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Заведующий </w:t>
      </w:r>
      <w:r w:rsidR="00B53DF8">
        <w:rPr>
          <w:rFonts w:ascii="Arial" w:hAnsi="Arial" w:cs="Arial"/>
          <w:color w:val="262626" w:themeColor="text1" w:themeTint="D9"/>
          <w:sz w:val="24"/>
          <w:szCs w:val="24"/>
        </w:rPr>
        <w:t xml:space="preserve">сектора экономики и трудовых отношений </w:t>
      </w:r>
      <w:r w:rsidR="00B53DF8" w:rsidRPr="009A7AA9">
        <w:rPr>
          <w:rFonts w:ascii="Arial" w:hAnsi="Arial" w:cs="Arial"/>
          <w:color w:val="262626" w:themeColor="text1" w:themeTint="D9"/>
          <w:sz w:val="24"/>
          <w:szCs w:val="24"/>
        </w:rPr>
        <w:t xml:space="preserve">отдела экономического развития Администрации </w:t>
      </w:r>
      <w:r w:rsidR="00B53DF8" w:rsidRPr="009A7AA9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муниципаль</w:t>
      </w:r>
      <w:r>
        <w:rPr>
          <w:rFonts w:ascii="Arial" w:hAnsi="Arial" w:cs="Arial"/>
          <w:bCs/>
          <w:color w:val="262626" w:themeColor="text1" w:themeTint="D9"/>
          <w:sz w:val="24"/>
          <w:szCs w:val="24"/>
        </w:rPr>
        <w:t>ного округа</w:t>
      </w:r>
    </w:p>
    <w:p w:rsidR="00E34073" w:rsidRDefault="00E34073" w:rsidP="00BE1103">
      <w:pPr>
        <w:jc w:val="both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  </w:t>
      </w:r>
      <w:r>
        <w:rPr>
          <w:rFonts w:ascii="Arial" w:hAnsi="Arial" w:cs="Arial"/>
          <w:bCs/>
          <w:color w:val="262626" w:themeColor="text1" w:themeTint="D9"/>
          <w:sz w:val="24"/>
          <w:szCs w:val="24"/>
        </w:rPr>
        <w:tab/>
      </w:r>
    </w:p>
    <w:p w:rsidR="00B53DF8" w:rsidRPr="00E34073" w:rsidRDefault="00E34073" w:rsidP="00E34073">
      <w:pPr>
        <w:ind w:firstLine="708"/>
        <w:jc w:val="both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>
        <w:rPr>
          <w:rFonts w:ascii="Arial" w:hAnsi="Arial" w:cs="Arial"/>
          <w:bCs/>
          <w:color w:val="262626" w:themeColor="text1" w:themeTint="D9"/>
          <w:sz w:val="24"/>
          <w:szCs w:val="24"/>
        </w:rPr>
        <w:t>Члены комиссии: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</w:p>
    <w:p w:rsidR="00B53DF8" w:rsidRDefault="00CD0918" w:rsidP="00B53DF8">
      <w:pPr>
        <w:spacing w:line="276" w:lineRule="auto"/>
        <w:ind w:firstLine="708"/>
        <w:jc w:val="both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Заведующий </w:t>
      </w:r>
      <w:r w:rsidR="00B53DF8">
        <w:rPr>
          <w:rFonts w:ascii="Arial" w:hAnsi="Arial" w:cs="Arial"/>
          <w:color w:val="262626" w:themeColor="text1" w:themeTint="D9"/>
          <w:sz w:val="24"/>
          <w:szCs w:val="24"/>
        </w:rPr>
        <w:t>сектора</w:t>
      </w:r>
      <w:r w:rsidR="00B53DF8" w:rsidRPr="009A7AA9">
        <w:rPr>
          <w:rFonts w:ascii="Arial" w:hAnsi="Arial" w:cs="Arial"/>
          <w:color w:val="262626" w:themeColor="text1" w:themeTint="D9"/>
          <w:sz w:val="24"/>
          <w:szCs w:val="24"/>
        </w:rPr>
        <w:t xml:space="preserve"> агропромышленного комплекса отдела экономического развития Администрации </w:t>
      </w:r>
      <w:r w:rsidR="00B53DF8" w:rsidRPr="009A7AA9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муниципал</w:t>
      </w:r>
      <w:r>
        <w:rPr>
          <w:rFonts w:ascii="Arial" w:hAnsi="Arial" w:cs="Arial"/>
          <w:bCs/>
          <w:color w:val="262626" w:themeColor="text1" w:themeTint="D9"/>
          <w:sz w:val="24"/>
          <w:szCs w:val="24"/>
        </w:rPr>
        <w:t>ьного округа</w:t>
      </w:r>
      <w:r w:rsidR="00B53DF8">
        <w:rPr>
          <w:rFonts w:ascii="Arial" w:hAnsi="Arial" w:cs="Arial"/>
          <w:bCs/>
          <w:color w:val="262626" w:themeColor="text1" w:themeTint="D9"/>
          <w:sz w:val="24"/>
          <w:szCs w:val="24"/>
        </w:rPr>
        <w:t>;</w:t>
      </w:r>
    </w:p>
    <w:p w:rsidR="00B53DF8" w:rsidRPr="00E34073" w:rsidRDefault="00B53DF8" w:rsidP="00E34073">
      <w:pPr>
        <w:spacing w:line="276" w:lineRule="auto"/>
        <w:ind w:firstLine="708"/>
        <w:jc w:val="both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>
        <w:rPr>
          <w:rFonts w:ascii="Arial" w:hAnsi="Arial" w:cs="Arial"/>
          <w:bCs/>
          <w:color w:val="262626" w:themeColor="text1" w:themeTint="D9"/>
          <w:sz w:val="24"/>
          <w:szCs w:val="24"/>
        </w:rPr>
        <w:t>Главный специалист отдела архитектуры и градостроительной деятельности</w:t>
      </w:r>
      <w:r w:rsidRPr="007E092F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173333">
        <w:rPr>
          <w:rFonts w:ascii="Arial" w:hAnsi="Arial" w:cs="Arial"/>
          <w:color w:val="262626" w:themeColor="text1" w:themeTint="D9"/>
          <w:sz w:val="24"/>
          <w:szCs w:val="24"/>
        </w:rPr>
        <w:t xml:space="preserve">Управления по   развитию территории  </w:t>
      </w:r>
      <w:r w:rsidRPr="00173333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>Щ</w:t>
      </w:r>
      <w:r w:rsidR="00CD0918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>учанского муниципального округа;</w:t>
      </w:r>
    </w:p>
    <w:p w:rsidR="00883E60" w:rsidRDefault="00883E60" w:rsidP="00883E60">
      <w:pPr>
        <w:spacing w:line="276" w:lineRule="auto"/>
        <w:ind w:firstLine="708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</w:pPr>
      <w:r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>Г</w:t>
      </w:r>
      <w:r w:rsidRPr="00173333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 xml:space="preserve">лавный специалист отдела ЖКХ, дорожной деятельности, транспорта и связи </w:t>
      </w:r>
      <w:r w:rsidRPr="00173333">
        <w:rPr>
          <w:rFonts w:ascii="Arial" w:hAnsi="Arial" w:cs="Arial"/>
          <w:color w:val="262626" w:themeColor="text1" w:themeTint="D9"/>
          <w:sz w:val="24"/>
          <w:szCs w:val="24"/>
        </w:rPr>
        <w:t xml:space="preserve">Управления по   развитию территории  </w:t>
      </w:r>
      <w:r w:rsidRPr="00173333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 xml:space="preserve">Щучанского муниципального округа </w:t>
      </w:r>
      <w:r w:rsidR="00CD0918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 xml:space="preserve"> </w:t>
      </w:r>
      <w:r w:rsidRPr="00173333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 xml:space="preserve"> (утверждение и согласование маршрутов)</w:t>
      </w:r>
      <w:r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>;</w:t>
      </w:r>
    </w:p>
    <w:p w:rsidR="00B53DF8" w:rsidRPr="00027ED6" w:rsidRDefault="00883E60" w:rsidP="00E34073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</w:pPr>
      <w:r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ab/>
      </w:r>
      <w:r w:rsidR="00E34073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ab/>
      </w:r>
      <w:r w:rsidR="00B53DF8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>Начальник железнодорожной станции Щучье (по согласованию)</w:t>
      </w:r>
      <w:r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>.</w:t>
      </w:r>
    </w:p>
    <w:p w:rsidR="00B53DF8" w:rsidRPr="00027ED6" w:rsidRDefault="00CD0918" w:rsidP="00B53DF8">
      <w:pPr>
        <w:spacing w:line="276" w:lineRule="auto"/>
        <w:ind w:firstLine="708"/>
        <w:jc w:val="both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Главный специалист сектора</w:t>
      </w:r>
      <w:r w:rsidR="00B53DF8" w:rsidRPr="009A7AA9">
        <w:rPr>
          <w:rFonts w:ascii="Arial" w:hAnsi="Arial" w:cs="Arial"/>
          <w:color w:val="262626" w:themeColor="text1" w:themeTint="D9"/>
          <w:sz w:val="24"/>
          <w:szCs w:val="24"/>
        </w:rPr>
        <w:t xml:space="preserve"> агропромышленного комплекса отдела экономического развития Администрации </w:t>
      </w:r>
      <w:r w:rsidR="00B53DF8" w:rsidRPr="009A7AA9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муниципал</w:t>
      </w:r>
      <w:r>
        <w:rPr>
          <w:rFonts w:ascii="Arial" w:hAnsi="Arial" w:cs="Arial"/>
          <w:bCs/>
          <w:color w:val="262626" w:themeColor="text1" w:themeTint="D9"/>
          <w:sz w:val="24"/>
          <w:szCs w:val="24"/>
        </w:rPr>
        <w:t>ьного округа</w:t>
      </w:r>
      <w:r w:rsidR="00883E60">
        <w:rPr>
          <w:rFonts w:ascii="Arial" w:hAnsi="Arial" w:cs="Arial"/>
          <w:bCs/>
          <w:color w:val="262626" w:themeColor="text1" w:themeTint="D9"/>
          <w:sz w:val="24"/>
          <w:szCs w:val="24"/>
        </w:rPr>
        <w:t>;</w:t>
      </w:r>
    </w:p>
    <w:p w:rsidR="00883E60" w:rsidRDefault="007C2BB5" w:rsidP="00B53DF8">
      <w:pPr>
        <w:spacing w:line="276" w:lineRule="auto"/>
        <w:ind w:firstLine="709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Руководитель Шумихинского Центра </w:t>
      </w:r>
      <w:r w:rsidR="00B53DF8">
        <w:rPr>
          <w:rFonts w:ascii="Arial" w:hAnsi="Arial" w:cs="Arial"/>
          <w:color w:val="262626" w:themeColor="text1" w:themeTint="D9"/>
          <w:sz w:val="24"/>
          <w:szCs w:val="24"/>
        </w:rPr>
        <w:t xml:space="preserve">ветеринарии </w:t>
      </w:r>
      <w:r w:rsidR="00883E60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>(по согласованию).</w:t>
      </w:r>
    </w:p>
    <w:p w:rsidR="00B53DF8" w:rsidRDefault="00883E60" w:rsidP="00E34073">
      <w:pPr>
        <w:spacing w:line="276" w:lineRule="auto"/>
        <w:ind w:firstLine="709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</w:pPr>
      <w:r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>В</w:t>
      </w:r>
      <w:r w:rsidR="00B53DF8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>едущий специалист территориального управления Роспотребнадзора по Курганской области в Щучанском, Шумихинском, Альменевском, Сафакулевском районах (по согласованию).</w:t>
      </w:r>
    </w:p>
    <w:p w:rsidR="00EA7AA7" w:rsidRDefault="00320C3C" w:rsidP="00EA7AA7">
      <w:pPr>
        <w:spacing w:line="276" w:lineRule="auto"/>
        <w:ind w:firstLine="709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>Руководитель макрорегионального</w:t>
      </w:r>
      <w:r w:rsidR="00B53DF8">
        <w:rPr>
          <w:rFonts w:ascii="Arial" w:hAnsi="Arial" w:cs="Arial"/>
          <w:color w:val="262626" w:themeColor="text1" w:themeTint="D9"/>
          <w:sz w:val="24"/>
          <w:szCs w:val="24"/>
        </w:rPr>
        <w:t xml:space="preserve"> филиал</w:t>
      </w:r>
      <w:r>
        <w:rPr>
          <w:rFonts w:ascii="Arial" w:hAnsi="Arial" w:cs="Arial"/>
          <w:color w:val="262626" w:themeColor="text1" w:themeTint="D9"/>
          <w:sz w:val="24"/>
          <w:szCs w:val="24"/>
        </w:rPr>
        <w:t>а</w:t>
      </w:r>
      <w:r w:rsidR="00B53DF8">
        <w:rPr>
          <w:rFonts w:ascii="Arial" w:hAnsi="Arial" w:cs="Arial"/>
          <w:color w:val="262626" w:themeColor="text1" w:themeTint="D9"/>
          <w:sz w:val="24"/>
          <w:szCs w:val="24"/>
        </w:rPr>
        <w:t xml:space="preserve"> «Урал» ОАО «</w:t>
      </w:r>
      <w:r w:rsidR="00B53DF8" w:rsidRPr="009A7AA9">
        <w:rPr>
          <w:rFonts w:ascii="Arial" w:hAnsi="Arial" w:cs="Arial"/>
          <w:color w:val="262626" w:themeColor="text1" w:themeTint="D9"/>
          <w:sz w:val="24"/>
          <w:szCs w:val="24"/>
        </w:rPr>
        <w:t>Ростелеком</w:t>
      </w:r>
      <w:r w:rsidR="00B53DF8">
        <w:rPr>
          <w:rFonts w:ascii="Arial" w:hAnsi="Arial" w:cs="Arial"/>
          <w:color w:val="262626" w:themeColor="text1" w:themeTint="D9"/>
          <w:sz w:val="24"/>
          <w:szCs w:val="24"/>
        </w:rPr>
        <w:t>»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B53DF8">
        <w:rPr>
          <w:rFonts w:ascii="Arial" w:hAnsi="Arial" w:cs="Arial"/>
          <w:color w:val="262626" w:themeColor="text1" w:themeTint="D9"/>
          <w:sz w:val="24"/>
          <w:szCs w:val="24"/>
        </w:rPr>
        <w:t>(по согласованию);</w:t>
      </w:r>
    </w:p>
    <w:p w:rsidR="00EA7AA7" w:rsidRPr="00CE76EA" w:rsidRDefault="00320C3C" w:rsidP="00CE76EA">
      <w:pPr>
        <w:spacing w:line="276" w:lineRule="auto"/>
        <w:ind w:firstLine="709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Руководитель </w:t>
      </w:r>
      <w:r>
        <w:rPr>
          <w:rFonts w:ascii="Arial" w:hAnsi="Arial" w:cs="Arial"/>
          <w:sz w:val="24"/>
          <w:szCs w:val="24"/>
        </w:rPr>
        <w:t>оперативно-диспетчерской группы</w:t>
      </w:r>
      <w:r w:rsidR="00EA7AA7" w:rsidRPr="00EA7AA7">
        <w:rPr>
          <w:rFonts w:ascii="Arial" w:hAnsi="Arial" w:cs="Arial"/>
          <w:sz w:val="24"/>
          <w:szCs w:val="24"/>
        </w:rPr>
        <w:t xml:space="preserve"> Щучанского района Западных электрических сетей АО Курганэнерго</w:t>
      </w:r>
      <w:r w:rsidR="00CE76EA">
        <w:rPr>
          <w:rFonts w:ascii="Arial" w:hAnsi="Arial" w:cs="Arial"/>
          <w:sz w:val="24"/>
          <w:szCs w:val="24"/>
        </w:rPr>
        <w:t xml:space="preserve"> </w:t>
      </w:r>
      <w:r w:rsidR="00CE76EA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>(по согласованию).</w:t>
      </w:r>
    </w:p>
    <w:p w:rsidR="00EA7AA7" w:rsidRPr="00EA7AA7" w:rsidRDefault="00320C3C" w:rsidP="00CE76EA">
      <w:pPr>
        <w:spacing w:line="276" w:lineRule="auto"/>
        <w:ind w:firstLine="709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Руководитель </w:t>
      </w:r>
      <w:r w:rsidR="00E444A0">
        <w:rPr>
          <w:rFonts w:ascii="Arial" w:hAnsi="Arial" w:cs="Arial"/>
          <w:color w:val="262626" w:themeColor="text1" w:themeTint="D9"/>
          <w:sz w:val="24"/>
          <w:szCs w:val="24"/>
        </w:rPr>
        <w:t>«Э</w:t>
      </w:r>
      <w:r w:rsidR="00A02A7E">
        <w:rPr>
          <w:rFonts w:ascii="Arial" w:hAnsi="Arial" w:cs="Arial"/>
          <w:color w:val="262626" w:themeColor="text1" w:themeTint="D9"/>
          <w:sz w:val="24"/>
          <w:szCs w:val="24"/>
        </w:rPr>
        <w:t>К</w:t>
      </w:r>
      <w:r w:rsidR="00CE76EA">
        <w:rPr>
          <w:rFonts w:ascii="Arial" w:hAnsi="Arial" w:cs="Arial"/>
          <w:color w:val="262626" w:themeColor="text1" w:themeTint="D9"/>
          <w:sz w:val="24"/>
          <w:szCs w:val="24"/>
        </w:rPr>
        <w:t xml:space="preserve">«Восток» </w:t>
      </w:r>
      <w:r w:rsidR="006555CE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CE76EA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>(по согласованию).</w:t>
      </w:r>
    </w:p>
    <w:p w:rsidR="00B53DF8" w:rsidRDefault="00E34073" w:rsidP="00E34073">
      <w:pPr>
        <w:spacing w:line="276" w:lineRule="auto"/>
        <w:ind w:firstLine="709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883E60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>Д</w:t>
      </w:r>
      <w:r w:rsidR="006555CE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>иректор ОАО</w:t>
      </w:r>
      <w:r w:rsidR="00A02A7E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 xml:space="preserve"> «АПО</w:t>
      </w:r>
      <w:r w:rsidR="006555CE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 xml:space="preserve"> «Муза</w:t>
      </w:r>
      <w:r w:rsidR="00B53DF8"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  <w:t xml:space="preserve">» </w:t>
      </w:r>
      <w:r>
        <w:rPr>
          <w:rFonts w:ascii="Arial" w:hAnsi="Arial" w:cs="Arial"/>
          <w:color w:val="262626" w:themeColor="text1" w:themeTint="D9"/>
          <w:sz w:val="24"/>
          <w:szCs w:val="24"/>
        </w:rPr>
        <w:t>(по согласованию).</w:t>
      </w:r>
    </w:p>
    <w:p w:rsidR="00B53DF8" w:rsidRDefault="00E34073" w:rsidP="00CE76EA">
      <w:pPr>
        <w:spacing w:line="276" w:lineRule="auto"/>
        <w:ind w:firstLine="709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</w:p>
    <w:p w:rsidR="006555CE" w:rsidRDefault="006555CE" w:rsidP="00CE76EA">
      <w:pPr>
        <w:spacing w:line="276" w:lineRule="auto"/>
        <w:ind w:firstLine="709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CE76EA" w:rsidRPr="00CE76EA" w:rsidRDefault="00CE76EA" w:rsidP="00CE76EA">
      <w:pPr>
        <w:spacing w:line="276" w:lineRule="auto"/>
        <w:ind w:firstLine="709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883E60" w:rsidRPr="006727DC" w:rsidRDefault="00B53DF8" w:rsidP="00883E60">
      <w:pPr>
        <w:jc w:val="right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6727DC">
        <w:rPr>
          <w:rFonts w:ascii="Arial" w:hAnsi="Arial" w:cs="Arial"/>
          <w:bCs/>
          <w:color w:val="262626" w:themeColor="text1" w:themeTint="D9"/>
          <w:sz w:val="28"/>
          <w:szCs w:val="28"/>
        </w:rPr>
        <w:t xml:space="preserve"> </w:t>
      </w:r>
      <w:r w:rsidR="00883E60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Приложение 2 </w:t>
      </w:r>
    </w:p>
    <w:p w:rsidR="00883E60" w:rsidRPr="006727DC" w:rsidRDefault="00883E60" w:rsidP="00883E60">
      <w:pPr>
        <w:jc w:val="right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6727DC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К постановлению Администрации </w:t>
      </w:r>
    </w:p>
    <w:p w:rsidR="00883E60" w:rsidRPr="006727DC" w:rsidRDefault="00883E60" w:rsidP="00883E60">
      <w:pPr>
        <w:jc w:val="right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6727DC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Щучанского муниципального округа Курганской </w:t>
      </w:r>
    </w:p>
    <w:p w:rsidR="00883E60" w:rsidRPr="006727DC" w:rsidRDefault="00883E60" w:rsidP="00883E60">
      <w:pPr>
        <w:jc w:val="right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6727DC">
        <w:rPr>
          <w:rFonts w:ascii="Arial" w:hAnsi="Arial" w:cs="Arial"/>
          <w:bCs/>
          <w:color w:val="262626" w:themeColor="text1" w:themeTint="D9"/>
          <w:sz w:val="18"/>
          <w:szCs w:val="18"/>
        </w:rPr>
        <w:t>от «</w:t>
      </w:r>
      <w:r w:rsidR="008C736D">
        <w:rPr>
          <w:rFonts w:ascii="Arial" w:hAnsi="Arial" w:cs="Arial"/>
          <w:bCs/>
          <w:color w:val="262626" w:themeColor="text1" w:themeTint="D9"/>
          <w:sz w:val="18"/>
          <w:szCs w:val="18"/>
        </w:rPr>
        <w:t>2</w:t>
      </w:r>
      <w:r w:rsidRPr="006727DC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» </w:t>
      </w:r>
      <w:r w:rsidR="008C736D">
        <w:rPr>
          <w:rFonts w:ascii="Arial" w:hAnsi="Arial" w:cs="Arial"/>
          <w:bCs/>
          <w:color w:val="262626" w:themeColor="text1" w:themeTint="D9"/>
          <w:sz w:val="18"/>
          <w:szCs w:val="18"/>
        </w:rPr>
        <w:t>октября</w:t>
      </w:r>
      <w:r w:rsidRPr="006727DC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2023 года №</w:t>
      </w:r>
      <w:r w:rsidR="008C736D">
        <w:rPr>
          <w:rFonts w:ascii="Arial" w:hAnsi="Arial" w:cs="Arial"/>
          <w:bCs/>
          <w:color w:val="262626" w:themeColor="text1" w:themeTint="D9"/>
          <w:sz w:val="18"/>
          <w:szCs w:val="18"/>
        </w:rPr>
        <w:t>1336</w:t>
      </w:r>
    </w:p>
    <w:p w:rsidR="00883E60" w:rsidRPr="006727DC" w:rsidRDefault="00883E60" w:rsidP="00883E60">
      <w:pPr>
        <w:jc w:val="right"/>
        <w:rPr>
          <w:rFonts w:ascii="Arial" w:eastAsia="Times New Roman" w:hAnsi="Arial" w:cs="Arial"/>
          <w:bCs/>
          <w:color w:val="262626" w:themeColor="text1" w:themeTint="D9"/>
          <w:sz w:val="20"/>
          <w:szCs w:val="20"/>
        </w:rPr>
      </w:pPr>
      <w:r w:rsidRPr="006727DC">
        <w:rPr>
          <w:rFonts w:ascii="Arial" w:hAnsi="Arial" w:cs="Arial"/>
          <w:bCs/>
          <w:color w:val="262626" w:themeColor="text1" w:themeTint="D9"/>
          <w:sz w:val="20"/>
          <w:szCs w:val="20"/>
        </w:rPr>
        <w:t>«</w:t>
      </w:r>
      <w:r w:rsidRPr="006727DC">
        <w:rPr>
          <w:rFonts w:ascii="Arial" w:eastAsia="Times New Roman" w:hAnsi="Arial" w:cs="Arial"/>
          <w:bCs/>
          <w:color w:val="262626" w:themeColor="text1" w:themeTint="D9"/>
          <w:sz w:val="20"/>
          <w:szCs w:val="20"/>
        </w:rPr>
        <w:t xml:space="preserve">О создании комиссии по повышению </w:t>
      </w:r>
    </w:p>
    <w:p w:rsidR="00883E60" w:rsidRPr="006727DC" w:rsidRDefault="00883E60" w:rsidP="00883E60">
      <w:pPr>
        <w:jc w:val="right"/>
        <w:rPr>
          <w:rFonts w:ascii="Arial" w:eastAsia="Times New Roman" w:hAnsi="Arial" w:cs="Arial"/>
          <w:bCs/>
          <w:color w:val="262626" w:themeColor="text1" w:themeTint="D9"/>
          <w:sz w:val="20"/>
          <w:szCs w:val="20"/>
        </w:rPr>
      </w:pPr>
      <w:r w:rsidRPr="006727DC">
        <w:rPr>
          <w:rFonts w:ascii="Arial" w:eastAsia="Times New Roman" w:hAnsi="Arial" w:cs="Arial"/>
          <w:bCs/>
          <w:color w:val="262626" w:themeColor="text1" w:themeTint="D9"/>
          <w:sz w:val="20"/>
          <w:szCs w:val="20"/>
        </w:rPr>
        <w:t xml:space="preserve">устойчивости функционирования экономики   </w:t>
      </w:r>
    </w:p>
    <w:p w:rsidR="00883E60" w:rsidRPr="006727DC" w:rsidRDefault="00883E60" w:rsidP="00883E60">
      <w:pPr>
        <w:jc w:val="right"/>
        <w:rPr>
          <w:rFonts w:ascii="Arial" w:eastAsia="Times New Roman" w:hAnsi="Arial" w:cs="Arial"/>
          <w:bCs/>
          <w:color w:val="262626" w:themeColor="text1" w:themeTint="D9"/>
          <w:sz w:val="20"/>
          <w:szCs w:val="20"/>
        </w:rPr>
      </w:pPr>
      <w:r w:rsidRPr="006727DC">
        <w:rPr>
          <w:rFonts w:ascii="Arial" w:hAnsi="Arial" w:cs="Arial"/>
          <w:bCs/>
          <w:color w:val="262626" w:themeColor="text1" w:themeTint="D9"/>
          <w:sz w:val="20"/>
          <w:szCs w:val="20"/>
        </w:rPr>
        <w:t>Щучанского муниципального округа Курганской области</w:t>
      </w:r>
      <w:r w:rsidRPr="006727DC">
        <w:rPr>
          <w:rFonts w:ascii="Arial" w:eastAsia="Times New Roman" w:hAnsi="Arial" w:cs="Arial"/>
          <w:bCs/>
          <w:color w:val="262626" w:themeColor="text1" w:themeTint="D9"/>
          <w:sz w:val="20"/>
          <w:szCs w:val="20"/>
        </w:rPr>
        <w:t xml:space="preserve"> </w:t>
      </w:r>
    </w:p>
    <w:p w:rsidR="00883E60" w:rsidRPr="006727DC" w:rsidRDefault="00883E60" w:rsidP="00883E60">
      <w:pPr>
        <w:jc w:val="right"/>
        <w:rPr>
          <w:rFonts w:ascii="Arial" w:eastAsia="Times New Roman" w:hAnsi="Arial" w:cs="Arial"/>
          <w:bCs/>
          <w:color w:val="262626" w:themeColor="text1" w:themeTint="D9"/>
          <w:sz w:val="20"/>
          <w:szCs w:val="20"/>
        </w:rPr>
      </w:pPr>
      <w:r w:rsidRPr="006727DC">
        <w:rPr>
          <w:rFonts w:ascii="Arial" w:eastAsia="Times New Roman" w:hAnsi="Arial" w:cs="Arial"/>
          <w:bCs/>
          <w:color w:val="262626" w:themeColor="text1" w:themeTint="D9"/>
          <w:sz w:val="20"/>
          <w:szCs w:val="20"/>
        </w:rPr>
        <w:t>в условиях чрезвычайных ситуаций мирного и военного времени»</w:t>
      </w:r>
    </w:p>
    <w:p w:rsidR="002C1878" w:rsidRPr="006727DC" w:rsidRDefault="002C1878" w:rsidP="002C1878">
      <w:pPr>
        <w:spacing w:line="276" w:lineRule="auto"/>
        <w:ind w:firstLine="708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9F127B" w:rsidRPr="006727DC" w:rsidRDefault="00B53DF8" w:rsidP="006727DC">
      <w:pPr>
        <w:spacing w:line="276" w:lineRule="auto"/>
        <w:ind w:firstLine="709"/>
        <w:jc w:val="center"/>
        <w:rPr>
          <w:rFonts w:ascii="Arial" w:hAnsi="Arial" w:cs="Arial"/>
          <w:color w:val="262626" w:themeColor="text1" w:themeTint="D9"/>
          <w:sz w:val="24"/>
          <w:szCs w:val="24"/>
          <w:lang w:eastAsia="en-US"/>
        </w:rPr>
      </w:pPr>
      <w:r w:rsidRPr="006727DC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</w:p>
    <w:p w:rsidR="009F127B" w:rsidRPr="006727DC" w:rsidRDefault="009F127B" w:rsidP="00BE1103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  <w:t xml:space="preserve">Положение о Комиссии по повышению устойчивости функционирования экономики </w:t>
      </w:r>
      <w:r w:rsidR="00883E60" w:rsidRPr="006727DC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  <w:t xml:space="preserve"> </w:t>
      </w:r>
      <w:r w:rsidR="00DF72F9" w:rsidRPr="006727DC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Щучанского муниципального округа Курганской области</w:t>
      </w:r>
      <w:r w:rsidR="00DF72F9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 </w:t>
      </w:r>
      <w:r w:rsidRPr="006727DC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  <w:t>в условиях чрезвычайных ситуаций мирного и военного времени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Настоящее Положение определяет цели деятельности, задачи, функции и полномочия Комиссии по повышению устойчивости функционирования экономики </w:t>
      </w:r>
      <w:r w:rsidR="00DF72F9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DF72F9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Щучанского муниципального округа Курганской области </w:t>
      </w:r>
      <w:r w:rsidR="006C2838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(далее Щучанского МО)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в условиях чрезвычайных ситуаций мирного и военного времени</w:t>
      </w:r>
      <w:r w:rsidR="00DF72F9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(далее - комиссия по ПУФ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).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</w:p>
    <w:p w:rsidR="009F127B" w:rsidRPr="006727DC" w:rsidRDefault="009F127B" w:rsidP="00DF72F9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  <w:t>I. Общие положения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1.1. Устойчивость функционирования экономики страны - способность экономики удовлетворять оборонные и важнейшие социально-экономические потребности на уровне, обеспечивающем защиту страны и ее жизнедеятельность в условиях опасностей, возникающих при ведении военных действий или вследствие этих действий;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1.2. Устойчивость функционирования территориальных испо</w:t>
      </w:r>
      <w:r w:rsidR="00DF72F9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лнительных органов муниципальн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ой власти </w:t>
      </w:r>
      <w:r w:rsidR="00DF72F9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="00DF72F9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,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служб гражданской обороны </w:t>
      </w:r>
      <w:r w:rsidR="00DF72F9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DF72F9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- способность обеспечивать выполнение своих функций и производство продукции в установленных объемах и номенклатуре, а также обеспечивать жизнедеятельность населения на соответствующих территориях в военное время.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DF72F9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1.3. Устойчивость функционирования организации - способность бесперебойно выполнять заданные функции в условиях опасностей, возникающих при ведении военных действий или вследствие этих действий, а также приспособленность этой организации к восст</w:t>
      </w:r>
      <w:r w:rsidR="00DF72F9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ановлению в случае повреждений.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1.4. Основными направлениями поддержания устойчивого функционирования территориальных </w:t>
      </w:r>
      <w:r w:rsidR="00CE76EA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DF72F9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органов муниципальной власти </w:t>
      </w:r>
      <w:r w:rsidR="00DF72F9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="00CE76EA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являются: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C61C4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обеспечение защиты населения и его жиз</w:t>
      </w:r>
      <w:r w:rsidR="00DF72F9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недеятельности в военное время;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рациональное р</w:t>
      </w:r>
      <w:r w:rsidR="00DF72F9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азмещение производительных сил;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подго</w:t>
      </w:r>
      <w:r w:rsidR="00DF72F9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товка к работе в военное время;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подготовка к выполнению работ по восстановлению городского хозяйства и организац</w:t>
      </w:r>
      <w:r w:rsidR="00DF72F9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ий в условиях военного времени;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подготовка системы управления экономикой районов для решения поставленных задач в военное время.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C61C4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1.5. Территория, отнесенная к группе по гражданской обороне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</w:t>
      </w:r>
      <w:r w:rsidR="00C61C4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уаций в военное и мирное время.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lastRenderedPageBreak/>
        <w:t>1.6. Организации - предприятия, учреждения и организации независимо от их организационно-правовых форм и форм собственности, расположенные в пределах района.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</w:p>
    <w:p w:rsidR="009F127B" w:rsidRPr="006727DC" w:rsidRDefault="009F127B" w:rsidP="00C61C46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  <w:t>II. Цель деятельности и задачи Комиссии по ПУФ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2.1. Комиссия по ПУФ </w:t>
      </w:r>
      <w:r w:rsidR="00C61C4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создается начальнико</w:t>
      </w:r>
      <w:r w:rsidR="00C61C4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м гражданской обороны - главой А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дминистрации </w:t>
      </w:r>
      <w:r w:rsidR="00C61C4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C61C46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="00C61C4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в целях координации планирования и выполнения мероприятий по повышению устойчивого функционирования территориальных исполнительных органов </w:t>
      </w:r>
      <w:r w:rsidR="00C61C4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муниципаль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ной власти </w:t>
      </w:r>
      <w:r w:rsidR="00C61C4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C61C46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 Щучанского МО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, служб гражданской обороны </w:t>
      </w:r>
      <w:r w:rsidR="00C61C4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C61C46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, городского хозяйства</w:t>
      </w:r>
      <w:r w:rsidR="00C61C4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и организаций в военное время.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Комиссия по ПУФ районов является постоянно действующим, организующим, координирующим, консультативным и исследовательским органом.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C61C4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2.2. Комиссия по ПУФ района в своей работе руководствуется: </w:t>
      </w:r>
      <w:hyperlink r:id="rId9" w:anchor="64U0IK" w:history="1">
        <w:r w:rsidRPr="006727DC">
          <w:rPr>
            <w:rFonts w:ascii="Arial" w:eastAsia="Times New Roman" w:hAnsi="Arial" w:cs="Arial"/>
            <w:color w:val="262626" w:themeColor="text1" w:themeTint="D9"/>
            <w:sz w:val="24"/>
            <w:szCs w:val="24"/>
          </w:rPr>
          <w:t>Федеральным законом от 21.12.1994 года N 68-ФЗ "О защите населения и территорий от чрезвычайных ситуаций природного и техногенного характера"</w:t>
        </w:r>
      </w:hyperlink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; </w:t>
      </w:r>
      <w:hyperlink r:id="rId10" w:anchor="64U0IK" w:history="1">
        <w:r w:rsidRPr="006727DC">
          <w:rPr>
            <w:rFonts w:ascii="Arial" w:eastAsia="Times New Roman" w:hAnsi="Arial" w:cs="Arial"/>
            <w:color w:val="262626" w:themeColor="text1" w:themeTint="D9"/>
            <w:sz w:val="24"/>
            <w:szCs w:val="24"/>
          </w:rPr>
          <w:t>Федеральным законом от 12.02.1998 года N 28-ФЗ "О гражданской обороне"</w:t>
        </w:r>
      </w:hyperlink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; </w:t>
      </w:r>
      <w:hyperlink r:id="rId11" w:anchor="64U0IK" w:history="1">
        <w:r w:rsidRPr="006727DC">
          <w:rPr>
            <w:rFonts w:ascii="Arial" w:eastAsia="Times New Roman" w:hAnsi="Arial" w:cs="Arial"/>
            <w:color w:val="262626" w:themeColor="text1" w:themeTint="D9"/>
            <w:sz w:val="24"/>
            <w:szCs w:val="24"/>
          </w:rPr>
          <w:t>постановлением Правительства Российской Федерации от 30.12.2003 N 794 "О единой государственной системе предупреждения и ликвидации чрезвычайных ситуаций"</w:t>
        </w:r>
      </w:hyperlink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; методической документацией в строительстве, утвержденная Первым заместителем Министра МЧС России 12 сентября 2001 г., </w:t>
      </w:r>
      <w:hyperlink r:id="rId12" w:anchor="7D20K3" w:history="1">
        <w:r w:rsidRPr="006727DC">
          <w:rPr>
            <w:rFonts w:ascii="Arial" w:eastAsia="Times New Roman" w:hAnsi="Arial" w:cs="Arial"/>
            <w:color w:val="262626" w:themeColor="text1" w:themeTint="D9"/>
            <w:sz w:val="24"/>
            <w:szCs w:val="24"/>
          </w:rPr>
          <w:t>МДС 11-16.2002</w:t>
        </w:r>
      </w:hyperlink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 Методические рекомендации по составлению раздела "Инженерно-технические мероприятия гражданской обороны. Мероприятия по предупреждению чрезвычайных ситуаций" проектов строительства предприятий, зданий и сооружений и другими действующими нормативными документами, определяющими состав, порядок планирования и р</w:t>
      </w:r>
      <w:r w:rsidR="00C61C4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еализации мероприятий по ПУФ.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2.3. Главной </w:t>
      </w:r>
      <w:r w:rsidR="00C61C4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задачей Комиссии по ПУФ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является организация разработки, планирования и реализации мероприятий по снижению ущерба от ведения военных действий или вследствие этих действий, а также по обеспечению устойчивого функционирования служб гражданской обороны администрации </w:t>
      </w:r>
      <w:r w:rsidR="00C61C4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C61C46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="00C61C4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,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районного хозяйства и организаций в военное время (дал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ее - поддержание устойчивости).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2.4. Основным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и задачи Комиссии по ПУФ  являются: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Разработка и организация осуществления мероприятий по предупреждению чрезвычайных ситуаций, уменьшению ущерба от последствий аварий, катастроф, стихийных бедствий и воздействия современных средств поражения противника, по обеспечению надежности работы потенциально опасных производств и объектов районного хозяйства в условиях чрезвычайных ситуаций: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Организация проведения исследовательских работ с целью определения наиболее уязвимых мест в функционировании объектов экономики и районного хозяйства на территории района;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Разработка планов мероприятий по ПУФ, принятие мер по обеспечению их необходимыми финансовыми, материальными ресурсами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и контроль над их реализацией;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- Координация и контроль работы служб, 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муниципального хозяйства и организаций </w:t>
      </w:r>
      <w:r w:rsidR="00BD5356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по выполнению ими требований нормативных документов, регламентирующих повышение устойчивости их функционирования в чрезвычайных ситуациях мир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ного времени и в особый период;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lastRenderedPageBreak/>
        <w:t>- Контроль над выполнением инженерно-технических мероприятий ГО при строительстве и реконструкции предприятий, зданий и сооружений в соответствии с техническими условиями Главного управления МЧС России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;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Руководство и контроль над рабо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той объектовых комиссий по ПУФ;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- Контроль над готовностью служб 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BD5356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к проведению инженерно-технических мероприятий по первоочередному жизнеобеспечению населения, пострадавшего при чрезвычайных ситуациях мир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ного времени и в особый период;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- В период перевода гражданской обороны с мирного на военное положение - контроль над ходом выполнения мероприятий по ПУФ, предусмотренных планами ГО 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BD5356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и объектов, расположенных на 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его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территории;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Разработка и планирование мероприятий по восстановлению функционирования объектов экономики и районного хозяйства после ликвидации чрезвычайных ситуаций в мирное время и в особый период;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- Доведение содержания нормативных актов и указаний комиссии по ПУФ Администрации 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BD5356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МО,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направленных на поддержание устойчивого функционирования экономики до органов управления всех служб и организаций, расположенных на территории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района, в части их касающейся;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Подготовка отчетных данных Начальнику гражданской обороны о результатах работы комиссии по выполнению возложенных на нее задач.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</w:p>
    <w:p w:rsidR="009F127B" w:rsidRPr="006727DC" w:rsidRDefault="009F127B" w:rsidP="00BD5356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  <w:t>III. Права комиссии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3.1.</w:t>
      </w:r>
      <w:r w:rsidR="00CE76EA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Комиссии предоставляется право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CE76EA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в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пределах своих полномочий принимать решения, обяз</w:t>
      </w:r>
      <w:r w:rsidR="00CE76EA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ательные для исполнения служб и организаций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BD5356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="006C2838">
        <w:rPr>
          <w:rFonts w:ascii="Arial" w:eastAsia="Times New Roman" w:hAnsi="Arial" w:cs="Arial"/>
          <w:color w:val="262626" w:themeColor="text1" w:themeTint="D9"/>
          <w:sz w:val="24"/>
          <w:szCs w:val="24"/>
        </w:rPr>
        <w:t>: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давать заключения на планируемые службами и организациями, расп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оложенными на территории </w:t>
      </w:r>
      <w:r w:rsidR="00BD5356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, мероприятия по ПУФ для включения их в проекты планов экономическог</w:t>
      </w:r>
      <w:r w:rsidR="00BD5356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о и социального развития </w:t>
      </w:r>
      <w:r w:rsidR="00751673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751673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;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751673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- получать от служб и организаций, расположенных на территории </w:t>
      </w:r>
      <w:r w:rsidR="00C57F4E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="00751673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, материалы, необходимые для изучения и принятия решений по вопросам, относящимся к работе комиссии;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- привлекать к участию в рассмотрении отдельных вопросов устойчивости функционирования специалистов 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разного уровня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;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осуществлять контроль над деятельностью объектовых комиссий по ПУФ. Заслушивать должностных лиц объектов экономики и районного хозяйства по вопросам устойчивого функционирования.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3.2. При решении задач по повышению устойчивости Комиссия по ПУФ 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C57F4E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организует взаимодействие с 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областным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управлением 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Главного управления МЧС России по 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Курганской области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, Комиссией по предупреждению и ликвидации чрезвычайных ситуаций и обеспечению пожарной безопасности на территории 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C57F4E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в военное время.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</w:p>
    <w:p w:rsidR="009F127B" w:rsidRPr="006727DC" w:rsidRDefault="009F127B" w:rsidP="00C57F4E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  <w:t>IV. Руководство деят</w:t>
      </w:r>
      <w:r w:rsidR="00C57F4E" w:rsidRPr="006727DC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  <w:t xml:space="preserve">ельности Комиссии по ПУФ 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4.1. Непосредственное руководство деятельностью Комиссии по ПУФ 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C57F4E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Щучанского МО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осуществляет председатель Комиссии по ПУФ 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C57F4E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Щучанского МО 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и его заместитель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Пре</w:t>
      </w:r>
      <w:r w:rsidR="00BE1103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дседатель Комиссии по ПУФ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назначается из числа заместителей начальник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а гражданской обороны - главой А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дминистрации 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C57F4E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Курганской области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, предметами ведения которых, являются вопросы анализа состояния экономики, проведения экономической политики и разработки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lastRenderedPageBreak/>
        <w:t>стратегии социально-экономиче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ского развития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C57F4E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 Курганской области.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Председатель и члены Комиссии по ПУФ 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назначаются и освобождаются от исполнения обязанностей 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постановле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нием начальник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а гражданской обороны - главой А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дминистрации 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C57F4E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="00C57F4E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Курганской области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в установленном порядке.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A74B80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4.2. Председатель Комиссии по ПУФ </w:t>
      </w:r>
      <w:r w:rsidR="00A74B80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подчиняется начальни</w:t>
      </w:r>
      <w:r w:rsidR="00A74B80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ку гражданской обороны - главе А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дминистрации </w:t>
      </w:r>
      <w:r w:rsidR="00A74B80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A74B80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="00A74B80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Курганской области.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4.3. Пре</w:t>
      </w:r>
      <w:r w:rsidR="00A74B80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дседатель Комиссии по ПУФ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имеет право запрашивать и получать от руководителей служб гражданской обороны и организаций </w:t>
      </w:r>
      <w:r w:rsidR="00CE76EA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округа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необходимую информацию, а также информационные материалы в пределах своей компетенции.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A74B80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4.</w:t>
      </w:r>
      <w:r w:rsidR="00A74B80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4. Председатель Комиссии по ПУФ,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или по его поручению заместитель председателя Комиссии</w:t>
      </w:r>
      <w:r w:rsidR="00A74B80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,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A74B80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осуществляют следующие функции:</w:t>
      </w:r>
    </w:p>
    <w:p w:rsidR="009F127B" w:rsidRPr="006727DC" w:rsidRDefault="009F127B" w:rsidP="00BE1103">
      <w:pPr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руководит работой Комиссии, планирует ее деятельность, ведет заседания;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  <w:t>- организует контроль над выполнением решений Комиссии;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  <w:t>- вносит на обсуждение Комиссии вопросы организации и осуществления мероприятий по устойчивости;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  <w:t>- подписывает от имени Комиссии документы, связанные с организацией и осуществлением мероприятий по вопросам поддержания устойчивости;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  <w:t>- формирует предложения по персональному составу Комиссии и д</w:t>
      </w:r>
      <w:r w:rsidR="00A74B80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ругих рабочих органов Комиссии.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4.5. Заместитель председателя Комиссии по ПУФ </w:t>
      </w:r>
      <w:r w:rsidR="006C2838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осуществляет следующие функции: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- координирует работу комиссий по повышению устойчивости служб гражданской обороны и организаций </w:t>
      </w:r>
      <w:r w:rsidR="00BE1103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МО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;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  <w:t>- координирует и контролирует работу иных рабочих органов Комиссии.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  <w:t>4.6. Секретарь Комиссии осуществ</w:t>
      </w:r>
      <w:r w:rsidR="00BE1103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ляет следующие функции: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- готовит проекты повесток дня </w:t>
      </w:r>
      <w:r w:rsidR="00BE1103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заседаний Комиссии по ПУФ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, документов и решений, обеспечива</w:t>
      </w:r>
      <w:r w:rsidR="00BE1103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ет ведение протокола заседаний;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организует документооборот, контроль выполнени</w:t>
      </w:r>
      <w:r w:rsidR="00BE1103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я решений Комиссии по ПУФ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, поручений председателя Комиссии по ПУФ района и его заместителей;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BE1103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организует участие в заседаниях Комиссии представителей служб гражданской обороны и организаций района, деятельность которых связана с рассматриваемыми на заседаниях вопросами по повышению устойчивости.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BE1103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4.7. По предложениям председателя Комиссии и его заместителей Комиссия для осуществления своих функций может создавать из числа членов Комиссии и привлекаемых специалистов-экспертов, рабочие органы, действующие по</w:t>
      </w:r>
      <w:r w:rsidR="00BE1103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д руководством членов комиссии.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4.8. Состав, полномочия и порядок деятельности рабочих органов о</w:t>
      </w:r>
      <w:r w:rsidR="00BE1103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пределяются решениями Комиссии.</w:t>
      </w:r>
    </w:p>
    <w:p w:rsidR="009F127B" w:rsidRPr="006727DC" w:rsidRDefault="009F127B" w:rsidP="00BE1103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4.9. Комиссия может полагать на рабочие органы полномочия по принятию решений о проведении конкретных мероприятий, которые оформляются решениями председателя Комиссии.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</w:p>
    <w:p w:rsidR="009F127B" w:rsidRPr="006727DC" w:rsidRDefault="009F127B" w:rsidP="00BE1103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  <w:t>V. Организация деятельности Комиссии</w:t>
      </w:r>
    </w:p>
    <w:p w:rsidR="009F127B" w:rsidRPr="006727DC" w:rsidRDefault="009F127B" w:rsidP="006727DC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5.1. В своей деятельности Комиссия руководствуется законами и иными нормативными правовыми актами Российской Федерации и </w:t>
      </w:r>
      <w:r w:rsidR="00BE1103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Курганской области, а также настоящим Положением.</w:t>
      </w:r>
    </w:p>
    <w:p w:rsidR="009F127B" w:rsidRPr="006727DC" w:rsidRDefault="009F127B" w:rsidP="006727DC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5.2.</w:t>
      </w:r>
      <w:r w:rsidR="00BE1103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В состав Комиссии по ПУФ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включаются ответственные представители служб и объектов, существенным образом влияющих на устойчивость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lastRenderedPageBreak/>
        <w:t>функционирования промышленности и районного хозяйства в чрезвычайных ситуациях мир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ного времени и в особый период.</w:t>
      </w:r>
    </w:p>
    <w:p w:rsidR="009F127B" w:rsidRPr="006727DC" w:rsidRDefault="009F127B" w:rsidP="006727DC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5.3. Заседание Комиссии считается правомочным при участии не менее двух третей членов Комиссии. Решение считается принятым, если за него проголосовало не менее двух третей от числа членов Комиссии, присутствовавших на заседании.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5.4. Работа комиссии организуется в соответствии с годовым планом работы комиссии по ПУФ, утвержденным главой администрации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6727DC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. Заседания комиссии проводятся не реже одного раза в квартал.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     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5.5. Порядок работы, процедура принятия решений Комиссии и обеспечения их выполнения опр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еделяется настоящим Положением.</w:t>
      </w:r>
    </w:p>
    <w:p w:rsidR="009F127B" w:rsidRPr="006727DC" w:rsidRDefault="009F127B" w:rsidP="006727DC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5.6. Комиссия осуществляет свою деятельность в соответствии с задачами, изложенными в разделе 2 настоящего Положения. Члены Комиссии участвуют в ра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боте Комиссии без права замены.</w:t>
      </w:r>
    </w:p>
    <w:p w:rsidR="009F127B" w:rsidRPr="006727DC" w:rsidRDefault="009F127B" w:rsidP="006727DC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5.7. По результатам рассмотрения вопросов Комиссия принимает решения, оформляемые протоколом. По наиболее важным вопросам готовятся рекомендации, которые оформляются решениями председателя Комиссии и направляются руководителям служб гражданско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й обороны и организаций района.</w:t>
      </w:r>
    </w:p>
    <w:p w:rsidR="009F127B" w:rsidRPr="006727DC" w:rsidRDefault="009F127B" w:rsidP="006727DC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5.8. Заместители председателя и члены Комиссии выполняют задачи, определенные для них председателем Комиссии в функциональных обязаннос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тях по принадлежности вопросов.</w:t>
      </w:r>
    </w:p>
    <w:p w:rsidR="009F127B" w:rsidRPr="006727DC" w:rsidRDefault="009F127B" w:rsidP="006727DC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5.9. Мероприятия по ПУФ установленным порядком включаются в соответствующие разделы плана экономического и социального развития. На основании сводного перечня этих мероприятий составляется план мероприятий по повышению устойчивого функционирования районного хозяйства и организаций 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6727DC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в чрезвычайных ситуациях мирного времени и в особый период, утв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ерждаемый главой администрации.</w:t>
      </w:r>
    </w:p>
    <w:p w:rsidR="009F127B" w:rsidRPr="006727DC" w:rsidRDefault="009F127B" w:rsidP="006727DC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5.10. В процессе работы Ком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иссии по ПУФ 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ведется следующая документация:</w:t>
      </w:r>
    </w:p>
    <w:p w:rsidR="009F127B" w:rsidRPr="006727DC" w:rsidRDefault="009F127B" w:rsidP="006727DC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- перспективный (при наличии перспективного планирования экономического и социального развития в районе) и текущий план мероприятий по повышению устойчивого функционирования районного хозяйства и организаций 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6727DC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в чрезвычайных ситуациях мир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ного времени и в особый период;</w:t>
      </w:r>
    </w:p>
    <w:p w:rsidR="009F127B" w:rsidRPr="006727DC" w:rsidRDefault="009F127B" w:rsidP="006727DC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годовые планы работы комиссии;</w:t>
      </w:r>
    </w:p>
    <w:p w:rsidR="009F127B" w:rsidRPr="006727DC" w:rsidRDefault="006727DC" w:rsidP="006727DC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протоколы заседаний комиссии;</w:t>
      </w:r>
    </w:p>
    <w:p w:rsidR="009F127B" w:rsidRPr="006727DC" w:rsidRDefault="009F127B" w:rsidP="006727DC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- распоряжения о создании и 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корректировке состава комиссии;</w:t>
      </w:r>
    </w:p>
    <w:p w:rsidR="009F127B" w:rsidRPr="006727DC" w:rsidRDefault="009F127B" w:rsidP="006727DC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- журнал проведения исследований и другие материалы по 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исследованиям;</w:t>
      </w:r>
    </w:p>
    <w:p w:rsidR="009F127B" w:rsidRPr="006727DC" w:rsidRDefault="009F127B" w:rsidP="006727DC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- годовой доклад председателю Комиссии по предупреждению и ликвидации чрезвычайных ситуаций и обеспечению пожарной безопасности на территории 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  <w:r w:rsidR="006727DC" w:rsidRPr="006727DC">
        <w:rPr>
          <w:rFonts w:ascii="Arial" w:hAnsi="Arial" w:cs="Arial"/>
          <w:bCs/>
          <w:color w:val="262626" w:themeColor="text1" w:themeTint="D9"/>
          <w:sz w:val="24"/>
          <w:szCs w:val="24"/>
        </w:rPr>
        <w:t>Щучанского МО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, откорректированный по резуль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татам работы за каждый квартал;</w:t>
      </w:r>
    </w:p>
    <w:p w:rsidR="009F127B" w:rsidRPr="006727DC" w:rsidRDefault="009F127B" w:rsidP="006727DC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справочные материалы, необходимые для планирования мероприятии по ПУФ и оценки состояния готовности служб и объектов к функционированию в чрезвычайных ситуациях мирного времени, и в особый период (перечни химически - и радиационно опасных объектов перечни мероприятий, потенциально опасных при внезапном отключении подачи электроэнергии, воды или газа, необходимые характеристики водопроводно-канализационного, газового, топливного и энергетического хозяйства района наличие сил и средств в службах и на объектах для проведения аварийно-восстановительных работ и первоочередного жизнеобеспечения населения пострадавшего при чрезвычайных ситуациях, адреса и те</w:t>
      </w:r>
      <w:r w:rsidR="006727DC"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лефоны аварийных служб и т.д.);</w:t>
      </w:r>
    </w:p>
    <w:p w:rsidR="009F127B" w:rsidRPr="006727DC" w:rsidRDefault="009F127B" w:rsidP="006727DC">
      <w:pPr>
        <w:ind w:firstLine="480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t>- нормативные и руководящие документы по ПУФ.</w:t>
      </w:r>
      <w:r w:rsidRPr="006727DC">
        <w:rPr>
          <w:rFonts w:ascii="Arial" w:eastAsia="Times New Roman" w:hAnsi="Arial" w:cs="Arial"/>
          <w:color w:val="262626" w:themeColor="text1" w:themeTint="D9"/>
          <w:sz w:val="24"/>
          <w:szCs w:val="24"/>
        </w:rPr>
        <w:br/>
      </w:r>
    </w:p>
    <w:sectPr w:rsidR="009F127B" w:rsidRPr="006727DC" w:rsidSect="0040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CB5" w:rsidRDefault="00010CB5" w:rsidP="00A74B80">
      <w:r>
        <w:separator/>
      </w:r>
    </w:p>
  </w:endnote>
  <w:endnote w:type="continuationSeparator" w:id="1">
    <w:p w:rsidR="00010CB5" w:rsidRDefault="00010CB5" w:rsidP="00A74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CB5" w:rsidRDefault="00010CB5" w:rsidP="00A74B80">
      <w:r>
        <w:separator/>
      </w:r>
    </w:p>
  </w:footnote>
  <w:footnote w:type="continuationSeparator" w:id="1">
    <w:p w:rsidR="00010CB5" w:rsidRDefault="00010CB5" w:rsidP="00A74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33A"/>
    <w:rsid w:val="00010CB5"/>
    <w:rsid w:val="00202590"/>
    <w:rsid w:val="00203723"/>
    <w:rsid w:val="002C1878"/>
    <w:rsid w:val="00320C3C"/>
    <w:rsid w:val="00402807"/>
    <w:rsid w:val="004F5D81"/>
    <w:rsid w:val="00545072"/>
    <w:rsid w:val="00573735"/>
    <w:rsid w:val="00606E5F"/>
    <w:rsid w:val="00644EED"/>
    <w:rsid w:val="006555CE"/>
    <w:rsid w:val="006727DC"/>
    <w:rsid w:val="006C2838"/>
    <w:rsid w:val="006E1237"/>
    <w:rsid w:val="00751673"/>
    <w:rsid w:val="00764D53"/>
    <w:rsid w:val="007C2BB5"/>
    <w:rsid w:val="007D4F82"/>
    <w:rsid w:val="00883E60"/>
    <w:rsid w:val="008B74EE"/>
    <w:rsid w:val="008C733A"/>
    <w:rsid w:val="008C736D"/>
    <w:rsid w:val="009F127B"/>
    <w:rsid w:val="00A02A7E"/>
    <w:rsid w:val="00A74B80"/>
    <w:rsid w:val="00AC1162"/>
    <w:rsid w:val="00B11C8A"/>
    <w:rsid w:val="00B53DF8"/>
    <w:rsid w:val="00B55B3C"/>
    <w:rsid w:val="00B6018E"/>
    <w:rsid w:val="00B84C58"/>
    <w:rsid w:val="00B9746F"/>
    <w:rsid w:val="00BD5356"/>
    <w:rsid w:val="00BE1103"/>
    <w:rsid w:val="00C256E6"/>
    <w:rsid w:val="00C57F4E"/>
    <w:rsid w:val="00C61C46"/>
    <w:rsid w:val="00CB23BA"/>
    <w:rsid w:val="00CC792D"/>
    <w:rsid w:val="00CD0918"/>
    <w:rsid w:val="00CD6240"/>
    <w:rsid w:val="00CE76EA"/>
    <w:rsid w:val="00DF72F9"/>
    <w:rsid w:val="00E34073"/>
    <w:rsid w:val="00E444A0"/>
    <w:rsid w:val="00E64609"/>
    <w:rsid w:val="00EA7AA7"/>
    <w:rsid w:val="00FD1736"/>
    <w:rsid w:val="00FD2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E6"/>
    <w:pPr>
      <w:spacing w:after="0" w:line="240" w:lineRule="auto"/>
    </w:pPr>
    <w:rPr>
      <w:rFonts w:ascii="Times New Roman" w:hAnsi="Times New Roman"/>
      <w:shadow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9F127B"/>
    <w:pPr>
      <w:spacing w:before="100" w:beforeAutospacing="1" w:after="100" w:afterAutospacing="1"/>
      <w:outlineLvl w:val="1"/>
    </w:pPr>
    <w:rPr>
      <w:rFonts w:eastAsia="Times New Roman" w:cs="Times New Roman"/>
      <w:b/>
      <w:bCs/>
      <w:shadow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F127B"/>
    <w:pPr>
      <w:spacing w:before="100" w:beforeAutospacing="1" w:after="100" w:afterAutospacing="1"/>
      <w:outlineLvl w:val="2"/>
    </w:pPr>
    <w:rPr>
      <w:rFonts w:eastAsia="Times New Roman" w:cs="Times New Roman"/>
      <w:b/>
      <w:bCs/>
      <w:shadow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1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F127B"/>
    <w:pPr>
      <w:spacing w:before="100" w:beforeAutospacing="1" w:after="100" w:afterAutospacing="1"/>
    </w:pPr>
    <w:rPr>
      <w:rFonts w:eastAsia="Times New Roman" w:cs="Times New Roman"/>
      <w:shadow w:val="0"/>
      <w:sz w:val="24"/>
      <w:szCs w:val="24"/>
    </w:rPr>
  </w:style>
  <w:style w:type="paragraph" w:customStyle="1" w:styleId="formattext">
    <w:name w:val="formattext"/>
    <w:basedOn w:val="a"/>
    <w:rsid w:val="009F127B"/>
    <w:pPr>
      <w:spacing w:before="100" w:beforeAutospacing="1" w:after="100" w:afterAutospacing="1"/>
    </w:pPr>
    <w:rPr>
      <w:rFonts w:eastAsia="Times New Roman" w:cs="Times New Roman"/>
      <w:shadow w:val="0"/>
      <w:sz w:val="24"/>
      <w:szCs w:val="24"/>
    </w:rPr>
  </w:style>
  <w:style w:type="character" w:customStyle="1" w:styleId="apple-converted-space">
    <w:name w:val="apple-converted-space"/>
    <w:basedOn w:val="a0"/>
    <w:rsid w:val="009F127B"/>
  </w:style>
  <w:style w:type="character" w:styleId="a3">
    <w:name w:val="Hyperlink"/>
    <w:basedOn w:val="a0"/>
    <w:uiPriority w:val="99"/>
    <w:semiHidden/>
    <w:unhideWhenUsed/>
    <w:rsid w:val="009F127B"/>
    <w:rPr>
      <w:color w:val="0000FF"/>
      <w:u w:val="single"/>
    </w:rPr>
  </w:style>
  <w:style w:type="paragraph" w:customStyle="1" w:styleId="Textbody">
    <w:name w:val="Text body"/>
    <w:basedOn w:val="a"/>
    <w:rsid w:val="002C1878"/>
    <w:pPr>
      <w:widowControl w:val="0"/>
      <w:suppressAutoHyphens/>
      <w:autoSpaceDN w:val="0"/>
      <w:spacing w:after="120"/>
    </w:pPr>
    <w:rPr>
      <w:rFonts w:ascii="Arial" w:eastAsia="Arial Unicode MS" w:hAnsi="Arial" w:cs="Tahoma"/>
      <w:shadow w:val="0"/>
      <w:kern w:val="3"/>
      <w:sz w:val="21"/>
      <w:szCs w:val="24"/>
    </w:rPr>
  </w:style>
  <w:style w:type="paragraph" w:customStyle="1" w:styleId="ConsPlusTitle">
    <w:name w:val="ConsPlusTitle"/>
    <w:rsid w:val="002C18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4">
    <w:name w:val="Emphasis"/>
    <w:basedOn w:val="a0"/>
    <w:qFormat/>
    <w:rsid w:val="002C1878"/>
    <w:rPr>
      <w:i/>
      <w:iCs/>
    </w:rPr>
  </w:style>
  <w:style w:type="paragraph" w:styleId="a5">
    <w:name w:val="header"/>
    <w:basedOn w:val="a"/>
    <w:link w:val="a6"/>
    <w:uiPriority w:val="99"/>
    <w:unhideWhenUsed/>
    <w:rsid w:val="00A74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4B80"/>
    <w:rPr>
      <w:rFonts w:ascii="Times New Roman" w:hAnsi="Times New Roman"/>
      <w:shadow/>
      <w:sz w:val="40"/>
      <w:szCs w:val="40"/>
      <w:lang w:eastAsia="ru-RU"/>
    </w:rPr>
  </w:style>
  <w:style w:type="paragraph" w:styleId="a7">
    <w:name w:val="footer"/>
    <w:basedOn w:val="a"/>
    <w:link w:val="a8"/>
    <w:uiPriority w:val="99"/>
    <w:unhideWhenUsed/>
    <w:rsid w:val="00A74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4B80"/>
    <w:rPr>
      <w:rFonts w:ascii="Times New Roman" w:hAnsi="Times New Roman"/>
      <w:shadow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E6"/>
    <w:pPr>
      <w:spacing w:after="0" w:line="240" w:lineRule="auto"/>
    </w:pPr>
    <w:rPr>
      <w:rFonts w:ascii="Times New Roman" w:hAnsi="Times New Roman"/>
      <w:shadow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9F127B"/>
    <w:pPr>
      <w:spacing w:before="100" w:beforeAutospacing="1" w:after="100" w:afterAutospacing="1"/>
      <w:outlineLvl w:val="1"/>
    </w:pPr>
    <w:rPr>
      <w:rFonts w:eastAsia="Times New Roman" w:cs="Times New Roman"/>
      <w:b/>
      <w:bCs/>
      <w:shadow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F127B"/>
    <w:pPr>
      <w:spacing w:before="100" w:beforeAutospacing="1" w:after="100" w:afterAutospacing="1"/>
      <w:outlineLvl w:val="2"/>
    </w:pPr>
    <w:rPr>
      <w:rFonts w:eastAsia="Times New Roman" w:cs="Times New Roman"/>
      <w:b/>
      <w:bCs/>
      <w:shadow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1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F127B"/>
    <w:pPr>
      <w:spacing w:before="100" w:beforeAutospacing="1" w:after="100" w:afterAutospacing="1"/>
    </w:pPr>
    <w:rPr>
      <w:rFonts w:eastAsia="Times New Roman" w:cs="Times New Roman"/>
      <w:shadow w:val="0"/>
      <w:sz w:val="24"/>
      <w:szCs w:val="24"/>
    </w:rPr>
  </w:style>
  <w:style w:type="paragraph" w:customStyle="1" w:styleId="formattext">
    <w:name w:val="formattext"/>
    <w:basedOn w:val="a"/>
    <w:rsid w:val="009F127B"/>
    <w:pPr>
      <w:spacing w:before="100" w:beforeAutospacing="1" w:after="100" w:afterAutospacing="1"/>
    </w:pPr>
    <w:rPr>
      <w:rFonts w:eastAsia="Times New Roman" w:cs="Times New Roman"/>
      <w:shadow w:val="0"/>
      <w:sz w:val="24"/>
      <w:szCs w:val="24"/>
    </w:rPr>
  </w:style>
  <w:style w:type="character" w:customStyle="1" w:styleId="apple-converted-space">
    <w:name w:val="apple-converted-space"/>
    <w:basedOn w:val="a0"/>
    <w:rsid w:val="009F127B"/>
  </w:style>
  <w:style w:type="character" w:styleId="a3">
    <w:name w:val="Hyperlink"/>
    <w:basedOn w:val="a0"/>
    <w:uiPriority w:val="99"/>
    <w:semiHidden/>
    <w:unhideWhenUsed/>
    <w:rsid w:val="009F127B"/>
    <w:rPr>
      <w:color w:val="0000FF"/>
      <w:u w:val="single"/>
    </w:rPr>
  </w:style>
  <w:style w:type="paragraph" w:customStyle="1" w:styleId="Textbody">
    <w:name w:val="Text body"/>
    <w:basedOn w:val="a"/>
    <w:rsid w:val="002C1878"/>
    <w:pPr>
      <w:widowControl w:val="0"/>
      <w:suppressAutoHyphens/>
      <w:autoSpaceDN w:val="0"/>
      <w:spacing w:after="120"/>
    </w:pPr>
    <w:rPr>
      <w:rFonts w:ascii="Arial" w:eastAsia="Arial Unicode MS" w:hAnsi="Arial" w:cs="Tahoma"/>
      <w:shadow w:val="0"/>
      <w:kern w:val="3"/>
      <w:sz w:val="21"/>
      <w:szCs w:val="24"/>
    </w:rPr>
  </w:style>
  <w:style w:type="paragraph" w:customStyle="1" w:styleId="ConsPlusTitle">
    <w:name w:val="ConsPlusTitle"/>
    <w:rsid w:val="002C18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4">
    <w:name w:val="Emphasis"/>
    <w:basedOn w:val="a0"/>
    <w:qFormat/>
    <w:rsid w:val="002C1878"/>
    <w:rPr>
      <w:i/>
      <w:iCs/>
    </w:rPr>
  </w:style>
  <w:style w:type="paragraph" w:styleId="a5">
    <w:name w:val="header"/>
    <w:basedOn w:val="a"/>
    <w:link w:val="a6"/>
    <w:uiPriority w:val="99"/>
    <w:unhideWhenUsed/>
    <w:rsid w:val="00A74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4B80"/>
    <w:rPr>
      <w:rFonts w:ascii="Times New Roman" w:hAnsi="Times New Roman"/>
      <w:shadow/>
      <w:sz w:val="40"/>
      <w:szCs w:val="40"/>
      <w:lang w:eastAsia="ru-RU"/>
    </w:rPr>
  </w:style>
  <w:style w:type="paragraph" w:styleId="a7">
    <w:name w:val="footer"/>
    <w:basedOn w:val="a"/>
    <w:link w:val="a8"/>
    <w:uiPriority w:val="99"/>
    <w:unhideWhenUsed/>
    <w:rsid w:val="00A74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4B80"/>
    <w:rPr>
      <w:rFonts w:ascii="Times New Roman" w:hAnsi="Times New Roman"/>
      <w:shadow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010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9935" TargetMode="External"/><Relationship Id="rId12" Type="http://schemas.openxmlformats.org/officeDocument/2006/relationships/hyperlink" Target="https://docs.cntd.ru/document/120002926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84206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docs.cntd.ru/document/901701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099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A528-AF58-45FD-B5DB-8AA820D2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2023-09-28T11:34:00Z</cp:lastPrinted>
  <dcterms:created xsi:type="dcterms:W3CDTF">2023-09-25T10:35:00Z</dcterms:created>
  <dcterms:modified xsi:type="dcterms:W3CDTF">2023-10-09T09:31:00Z</dcterms:modified>
</cp:coreProperties>
</file>